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FAD50" w14:textId="268F3CE7" w:rsidR="00E504D6" w:rsidRDefault="00E504D6" w:rsidP="00E504D6">
      <w:pPr>
        <w:pStyle w:val="Nadpis4"/>
        <w:jc w:val="center"/>
        <w:rPr>
          <w:b/>
          <w:sz w:val="36"/>
        </w:rPr>
      </w:pPr>
      <w:r>
        <w:rPr>
          <w:b/>
          <w:sz w:val="36"/>
        </w:rPr>
        <w:t xml:space="preserve">U z n e s e n i e  č. </w:t>
      </w:r>
      <w:r w:rsidR="009E4F45">
        <w:rPr>
          <w:b/>
          <w:sz w:val="36"/>
        </w:rPr>
        <w:t>2</w:t>
      </w:r>
      <w:r>
        <w:rPr>
          <w:b/>
          <w:sz w:val="36"/>
        </w:rPr>
        <w:t>/201</w:t>
      </w:r>
      <w:r w:rsidR="008A3FF7">
        <w:rPr>
          <w:b/>
          <w:sz w:val="36"/>
        </w:rPr>
        <w:t>9</w:t>
      </w:r>
    </w:p>
    <w:p w14:paraId="39A8977A" w14:textId="77777777" w:rsidR="00E504D6" w:rsidRDefault="00E504D6" w:rsidP="00E504D6">
      <w:pPr>
        <w:jc w:val="center"/>
        <w:rPr>
          <w:b/>
          <w:sz w:val="24"/>
        </w:rPr>
      </w:pPr>
      <w:r>
        <w:rPr>
          <w:b/>
          <w:sz w:val="24"/>
        </w:rPr>
        <w:t>zo zasadnutia Obecného zastupiteľstva obce Oravská Polhora,</w:t>
      </w:r>
    </w:p>
    <w:p w14:paraId="13C7ECC1" w14:textId="6F1A1F91" w:rsidR="00E504D6" w:rsidRDefault="00E504D6" w:rsidP="00E504D6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konaného dňa </w:t>
      </w:r>
      <w:r w:rsidR="00DC789C">
        <w:rPr>
          <w:b/>
          <w:sz w:val="24"/>
          <w:u w:val="single"/>
        </w:rPr>
        <w:t>25. februára</w:t>
      </w:r>
      <w:r w:rsidR="008A3FF7">
        <w:rPr>
          <w:b/>
          <w:sz w:val="24"/>
          <w:u w:val="single"/>
        </w:rPr>
        <w:t xml:space="preserve"> 2019</w:t>
      </w:r>
    </w:p>
    <w:p w14:paraId="77D25BE3" w14:textId="77777777" w:rsidR="00E504D6" w:rsidRDefault="00E504D6" w:rsidP="00E504D6">
      <w:pPr>
        <w:jc w:val="center"/>
        <w:rPr>
          <w:b/>
          <w:sz w:val="24"/>
          <w:u w:val="single"/>
        </w:rPr>
      </w:pPr>
    </w:p>
    <w:p w14:paraId="5C1C0102" w14:textId="77777777" w:rsidR="00E504D6" w:rsidRDefault="00E504D6" w:rsidP="00E504D6">
      <w:pPr>
        <w:rPr>
          <w:b/>
          <w:sz w:val="24"/>
          <w:u w:val="single"/>
        </w:rPr>
      </w:pPr>
    </w:p>
    <w:p w14:paraId="2382FE1B" w14:textId="4C8EBF72" w:rsidR="00E504D6" w:rsidRPr="00EA017C" w:rsidRDefault="00E504D6" w:rsidP="00E504D6">
      <w:pPr>
        <w:rPr>
          <w:b/>
          <w:sz w:val="24"/>
        </w:rPr>
      </w:pPr>
      <w:r>
        <w:rPr>
          <w:b/>
          <w:sz w:val="24"/>
        </w:rPr>
        <w:t>Obecné zastupiteľstvo obce Oravská Polhora</w:t>
      </w:r>
    </w:p>
    <w:p w14:paraId="735B073B" w14:textId="77777777" w:rsidR="00E504D6" w:rsidRDefault="00E504D6" w:rsidP="00E504D6"/>
    <w:p w14:paraId="06314FD5" w14:textId="77777777" w:rsidR="00E504D6" w:rsidRDefault="00E504D6" w:rsidP="00E504D6">
      <w:pPr>
        <w:pStyle w:val="Nadpis5"/>
        <w:rPr>
          <w:u w:val="none"/>
        </w:rPr>
      </w:pPr>
      <w:r>
        <w:rPr>
          <w:u w:val="none"/>
        </w:rPr>
        <w:t>A/  BERIE NA VEDOMIE</w:t>
      </w:r>
    </w:p>
    <w:p w14:paraId="2CD05959" w14:textId="77777777" w:rsidR="00E504D6" w:rsidRDefault="00E504D6" w:rsidP="00E504D6"/>
    <w:p w14:paraId="4F0A6064" w14:textId="165A4E1B" w:rsidR="00E504D6" w:rsidRPr="00DC789C" w:rsidRDefault="00DC789C" w:rsidP="00DC789C">
      <w:pPr>
        <w:pStyle w:val="Odsekzoznamu"/>
        <w:numPr>
          <w:ilvl w:val="0"/>
          <w:numId w:val="10"/>
        </w:numPr>
        <w:ind w:left="284" w:hanging="284"/>
      </w:pPr>
      <w:r w:rsidRPr="00DC789C">
        <w:rPr>
          <w:sz w:val="24"/>
        </w:rPr>
        <w:t xml:space="preserve">Nesúhlas Ondreja </w:t>
      </w:r>
      <w:proofErr w:type="spellStart"/>
      <w:r w:rsidRPr="00DC789C">
        <w:rPr>
          <w:sz w:val="24"/>
        </w:rPr>
        <w:t>Kuráka</w:t>
      </w:r>
      <w:proofErr w:type="spellEnd"/>
      <w:r w:rsidRPr="00DC789C">
        <w:rPr>
          <w:sz w:val="24"/>
        </w:rPr>
        <w:t>, bytom Oravská Polhora čs. 227 s odpredajom C KN parcely č. 4555/3 v </w:t>
      </w:r>
      <w:proofErr w:type="spellStart"/>
      <w:r w:rsidRPr="00DC789C">
        <w:rPr>
          <w:sz w:val="24"/>
        </w:rPr>
        <w:t>k.ú</w:t>
      </w:r>
      <w:proofErr w:type="spellEnd"/>
      <w:r w:rsidRPr="00DC789C">
        <w:rPr>
          <w:sz w:val="24"/>
        </w:rPr>
        <w:t>. Oravská Polhora v prospech Jolany Murínovej</w:t>
      </w:r>
      <w:r>
        <w:rPr>
          <w:sz w:val="24"/>
        </w:rPr>
        <w:t>.</w:t>
      </w:r>
    </w:p>
    <w:p w14:paraId="21732146" w14:textId="21A6E1B3" w:rsidR="00DC789C" w:rsidRPr="00DC789C" w:rsidRDefault="00DC789C" w:rsidP="00DC789C">
      <w:pPr>
        <w:pStyle w:val="Odsekzoznamu"/>
        <w:numPr>
          <w:ilvl w:val="0"/>
          <w:numId w:val="10"/>
        </w:numPr>
        <w:ind w:left="284" w:hanging="284"/>
      </w:pPr>
      <w:r>
        <w:rPr>
          <w:sz w:val="24"/>
        </w:rPr>
        <w:t>Správu o kontrolnej činnosti hlavnej kontrolórky obce Oravská Polhora za rok 2018.</w:t>
      </w:r>
    </w:p>
    <w:p w14:paraId="1A2D62D3" w14:textId="77777777" w:rsidR="00DC789C" w:rsidRDefault="00DC789C" w:rsidP="00DC789C">
      <w:pPr>
        <w:pStyle w:val="Odsekzoznamu"/>
        <w:ind w:left="284"/>
      </w:pPr>
    </w:p>
    <w:p w14:paraId="5C20B378" w14:textId="77777777" w:rsidR="00E504D6" w:rsidRDefault="00E504D6" w:rsidP="00E504D6">
      <w:pPr>
        <w:pStyle w:val="Nadpis5"/>
        <w:rPr>
          <w:u w:val="none"/>
        </w:rPr>
      </w:pPr>
      <w:r>
        <w:rPr>
          <w:u w:val="none"/>
        </w:rPr>
        <w:t xml:space="preserve">B/  SCHVAĽUJE </w:t>
      </w:r>
    </w:p>
    <w:p w14:paraId="6D91E5F2" w14:textId="77777777" w:rsidR="00E504D6" w:rsidRDefault="00E504D6" w:rsidP="00E504D6">
      <w:pPr>
        <w:pStyle w:val="Zkladntext"/>
      </w:pPr>
    </w:p>
    <w:p w14:paraId="112F6F93" w14:textId="5599D2FF" w:rsidR="00E504D6" w:rsidRDefault="00E504D6" w:rsidP="00E504D6">
      <w:pPr>
        <w:pStyle w:val="Zkladntext"/>
        <w:numPr>
          <w:ilvl w:val="0"/>
          <w:numId w:val="1"/>
        </w:numPr>
        <w:tabs>
          <w:tab w:val="num" w:pos="284"/>
        </w:tabs>
      </w:pPr>
      <w:r>
        <w:t xml:space="preserve">Návrhovú komisiu v zložení: predseda: </w:t>
      </w:r>
      <w:r w:rsidR="007D56FD">
        <w:t xml:space="preserve">Monika </w:t>
      </w:r>
      <w:proofErr w:type="spellStart"/>
      <w:r w:rsidR="007D56FD">
        <w:t>Beňušová</w:t>
      </w:r>
      <w:proofErr w:type="spellEnd"/>
    </w:p>
    <w:p w14:paraId="63D81B37" w14:textId="3E76BCF7" w:rsidR="00E504D6" w:rsidRDefault="00E504D6" w:rsidP="00E504D6">
      <w:pPr>
        <w:pStyle w:val="Zkladntext"/>
      </w:pPr>
      <w:r>
        <w:t xml:space="preserve">                                                     členovia: </w:t>
      </w:r>
      <w:r w:rsidR="007D56FD">
        <w:t xml:space="preserve">Ľudovít </w:t>
      </w:r>
      <w:proofErr w:type="spellStart"/>
      <w:r w:rsidR="007D56FD">
        <w:t>Borovka</w:t>
      </w:r>
      <w:proofErr w:type="spellEnd"/>
      <w:r w:rsidR="007D56FD">
        <w:t xml:space="preserve"> a Ing. Ján Murín</w:t>
      </w:r>
    </w:p>
    <w:p w14:paraId="7498EB63" w14:textId="046F77FB" w:rsidR="00E504D6" w:rsidRDefault="00E504D6" w:rsidP="00E504D6">
      <w:pPr>
        <w:pStyle w:val="Zkladntext"/>
        <w:numPr>
          <w:ilvl w:val="0"/>
          <w:numId w:val="1"/>
        </w:numPr>
        <w:tabs>
          <w:tab w:val="num" w:pos="284"/>
        </w:tabs>
      </w:pPr>
      <w:r>
        <w:t>Program rokovania Obecného zastupiteľstva obce Oravská Polhora.</w:t>
      </w:r>
    </w:p>
    <w:p w14:paraId="0D0E9B7B" w14:textId="44629AD8" w:rsidR="007D56FD" w:rsidRDefault="007D56FD" w:rsidP="007D56FD">
      <w:pPr>
        <w:pStyle w:val="Zkladntext"/>
        <w:numPr>
          <w:ilvl w:val="0"/>
          <w:numId w:val="1"/>
        </w:numPr>
        <w:tabs>
          <w:tab w:val="clear" w:pos="360"/>
          <w:tab w:val="num" w:pos="284"/>
        </w:tabs>
        <w:ind w:left="284" w:hanging="284"/>
      </w:pPr>
      <w:r w:rsidRPr="007D56FD">
        <w:rPr>
          <w:szCs w:val="24"/>
        </w:rPr>
        <w:t xml:space="preserve">Vypracovanie zámeru na odpredaj </w:t>
      </w:r>
      <w:r w:rsidRPr="007D56FD">
        <w:t>parcely C KN 18217/46 o výmere 138 m</w:t>
      </w:r>
      <w:r w:rsidRPr="00251C49">
        <w:rPr>
          <w:vertAlign w:val="superscript"/>
        </w:rPr>
        <w:t>2</w:t>
      </w:r>
      <w:r w:rsidRPr="007D56FD">
        <w:t xml:space="preserve"> v </w:t>
      </w:r>
      <w:proofErr w:type="spellStart"/>
      <w:r w:rsidRPr="007D56FD">
        <w:t>k.ú</w:t>
      </w:r>
      <w:proofErr w:type="spellEnd"/>
      <w:r w:rsidRPr="007D56FD">
        <w:t>. Oravská Polhora</w:t>
      </w:r>
      <w:r>
        <w:t xml:space="preserve"> na základe žiadosti Terézie </w:t>
      </w:r>
      <w:proofErr w:type="spellStart"/>
      <w:r>
        <w:t>Heretíkovej</w:t>
      </w:r>
      <w:proofErr w:type="spellEnd"/>
      <w:r>
        <w:t>, bytom Oravská Polhora čs. 834 v súlade so zákonom 138/1991 Z. z.</w:t>
      </w:r>
    </w:p>
    <w:p w14:paraId="7957C54E" w14:textId="401C5CA2" w:rsidR="007D56FD" w:rsidRPr="00251C49" w:rsidRDefault="00251C49" w:rsidP="00251C49">
      <w:pPr>
        <w:pStyle w:val="Zkladntext"/>
        <w:numPr>
          <w:ilvl w:val="0"/>
          <w:numId w:val="1"/>
        </w:numPr>
        <w:tabs>
          <w:tab w:val="clear" w:pos="360"/>
          <w:tab w:val="num" w:pos="284"/>
        </w:tabs>
        <w:ind w:left="284" w:hanging="284"/>
      </w:pPr>
      <w:r>
        <w:t xml:space="preserve">Vypracovanie zámeru na </w:t>
      </w:r>
      <w:r w:rsidR="007D56FD" w:rsidRPr="00251C49">
        <w:t>zámenu pozemkov C KN parcely č. 10792/448 o výmere 48 m</w:t>
      </w:r>
      <w:r w:rsidR="007D56FD" w:rsidRPr="00251C49">
        <w:rPr>
          <w:vertAlign w:val="superscript"/>
        </w:rPr>
        <w:t>2</w:t>
      </w:r>
      <w:r w:rsidR="007D56FD" w:rsidRPr="00251C49">
        <w:t>, C KN parcely č. 10792/449 o výmere 46 m</w:t>
      </w:r>
      <w:r w:rsidR="007D56FD" w:rsidRPr="00251C49">
        <w:rPr>
          <w:vertAlign w:val="superscript"/>
        </w:rPr>
        <w:t>2</w:t>
      </w:r>
      <w:r w:rsidR="007D56FD" w:rsidRPr="00251C49">
        <w:t>, C KN parcely č. 10792/42</w:t>
      </w:r>
      <w:r w:rsidR="004B49A8">
        <w:t>0</w:t>
      </w:r>
      <w:r w:rsidR="007D56FD" w:rsidRPr="00251C49">
        <w:t xml:space="preserve"> o výmere 48 m</w:t>
      </w:r>
      <w:r w:rsidR="007D56FD" w:rsidRPr="00251C49">
        <w:rPr>
          <w:vertAlign w:val="superscript"/>
        </w:rPr>
        <w:t>2</w:t>
      </w:r>
      <w:r w:rsidR="007D56FD" w:rsidRPr="00251C49">
        <w:t>, C KN parcely č. 10792/421 o výmere 29 m</w:t>
      </w:r>
      <w:r w:rsidR="007D56FD" w:rsidRPr="00251C49">
        <w:rPr>
          <w:vertAlign w:val="superscript"/>
        </w:rPr>
        <w:t>2</w:t>
      </w:r>
      <w:r w:rsidR="007D56FD" w:rsidRPr="00251C49">
        <w:t xml:space="preserve">, </w:t>
      </w:r>
      <w:r>
        <w:t xml:space="preserve">ktorých vlastníkmi sú Mária </w:t>
      </w:r>
      <w:proofErr w:type="spellStart"/>
      <w:r>
        <w:t>Koňarčíková</w:t>
      </w:r>
      <w:proofErr w:type="spellEnd"/>
      <w:r>
        <w:t xml:space="preserve"> a </w:t>
      </w:r>
      <w:proofErr w:type="spellStart"/>
      <w:r>
        <w:t>manž</w:t>
      </w:r>
      <w:proofErr w:type="spellEnd"/>
      <w:r>
        <w:t>. Anton, bytom Oravská Polhora</w:t>
      </w:r>
      <w:r w:rsidR="004B49A8">
        <w:t xml:space="preserve"> čs. 855</w:t>
      </w:r>
      <w:r w:rsidR="007D56FD" w:rsidRPr="00251C49">
        <w:t xml:space="preserve"> za C KN parcelu č. 19216/5 o výmere 171 m</w:t>
      </w:r>
      <w:r w:rsidR="007D56FD" w:rsidRPr="00251C49">
        <w:rPr>
          <w:vertAlign w:val="superscript"/>
        </w:rPr>
        <w:t>2</w:t>
      </w:r>
      <w:r w:rsidR="007D56FD" w:rsidRPr="00251C49">
        <w:t xml:space="preserve"> v </w:t>
      </w:r>
      <w:proofErr w:type="spellStart"/>
      <w:r w:rsidR="007D56FD" w:rsidRPr="00251C49">
        <w:t>k.ú</w:t>
      </w:r>
      <w:proofErr w:type="spellEnd"/>
      <w:r w:rsidR="007D56FD" w:rsidRPr="00251C49">
        <w:t>. Oravská Polhora, ktorej vlastníkom je obec</w:t>
      </w:r>
      <w:r w:rsidR="004B49A8">
        <w:t xml:space="preserve"> Oravská Polhora</w:t>
      </w:r>
      <w:r w:rsidR="007D56FD" w:rsidRPr="00251C49">
        <w:t>.</w:t>
      </w:r>
    </w:p>
    <w:p w14:paraId="5CFF2198" w14:textId="73990DF7" w:rsidR="007D56FD" w:rsidRDefault="00251C49" w:rsidP="00E504D6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Žiadosť Patrície </w:t>
      </w:r>
      <w:proofErr w:type="spellStart"/>
      <w:r>
        <w:rPr>
          <w:sz w:val="24"/>
          <w:szCs w:val="24"/>
        </w:rPr>
        <w:t>Sestrenkovej</w:t>
      </w:r>
      <w:proofErr w:type="spellEnd"/>
      <w:r>
        <w:rPr>
          <w:sz w:val="24"/>
          <w:szCs w:val="24"/>
        </w:rPr>
        <w:t xml:space="preserve">, bytom Oravská Polhora čs. 751 o pridelenie bytu </w:t>
      </w:r>
      <w:r w:rsidR="004B49A8">
        <w:rPr>
          <w:sz w:val="24"/>
          <w:szCs w:val="24"/>
        </w:rPr>
        <w:t xml:space="preserve">č. </w:t>
      </w:r>
      <w:r>
        <w:rPr>
          <w:sz w:val="24"/>
          <w:szCs w:val="24"/>
        </w:rPr>
        <w:t>4 – D v obecnej bytovke čs. 128.</w:t>
      </w:r>
    </w:p>
    <w:p w14:paraId="124F184A" w14:textId="1EF9D9AD" w:rsidR="00251C49" w:rsidRDefault="00251C49" w:rsidP="00251C49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251C49">
        <w:rPr>
          <w:sz w:val="24"/>
          <w:szCs w:val="24"/>
        </w:rPr>
        <w:t>Žiadosť</w:t>
      </w:r>
      <w:r>
        <w:rPr>
          <w:sz w:val="24"/>
          <w:szCs w:val="24"/>
        </w:rPr>
        <w:t xml:space="preserve"> Martiny </w:t>
      </w:r>
      <w:proofErr w:type="spellStart"/>
      <w:r>
        <w:rPr>
          <w:sz w:val="24"/>
          <w:szCs w:val="24"/>
        </w:rPr>
        <w:t>Vorčákovej</w:t>
      </w:r>
      <w:proofErr w:type="spellEnd"/>
      <w:r>
        <w:rPr>
          <w:sz w:val="24"/>
          <w:szCs w:val="24"/>
        </w:rPr>
        <w:t>, bytom Oravská Polhora čs. 623</w:t>
      </w:r>
      <w:r w:rsidRPr="00251C49">
        <w:rPr>
          <w:sz w:val="24"/>
          <w:szCs w:val="24"/>
        </w:rPr>
        <w:t xml:space="preserve"> o prenájom nebytových priestorov v budove TJ</w:t>
      </w:r>
      <w:r>
        <w:rPr>
          <w:sz w:val="24"/>
          <w:szCs w:val="24"/>
        </w:rPr>
        <w:t xml:space="preserve"> na základe zverejneného zámeru</w:t>
      </w:r>
      <w:r w:rsidRPr="00251C49">
        <w:rPr>
          <w:sz w:val="24"/>
          <w:szCs w:val="24"/>
        </w:rPr>
        <w:t xml:space="preserve"> za cenu 50,- Eur mesačne + energie</w:t>
      </w:r>
      <w:r>
        <w:rPr>
          <w:sz w:val="24"/>
          <w:szCs w:val="24"/>
        </w:rPr>
        <w:t xml:space="preserve"> na zriadenie</w:t>
      </w:r>
      <w:r w:rsidR="003E388A">
        <w:rPr>
          <w:sz w:val="24"/>
          <w:szCs w:val="24"/>
        </w:rPr>
        <w:t xml:space="preserve"> poradne v oblasti výživy a usporiadania pravidelných cvičení. </w:t>
      </w:r>
    </w:p>
    <w:p w14:paraId="0AAD516C" w14:textId="40B485B7" w:rsidR="003E388A" w:rsidRDefault="003E388A" w:rsidP="003E388A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3E388A">
        <w:rPr>
          <w:sz w:val="24"/>
          <w:szCs w:val="24"/>
        </w:rPr>
        <w:t xml:space="preserve">pôsob vykonania voľby hlavného kontrolóra tajným hlasovaním.  </w:t>
      </w:r>
    </w:p>
    <w:p w14:paraId="327B568F" w14:textId="1CB9F63B" w:rsidR="003E388A" w:rsidRPr="003E388A" w:rsidRDefault="003E388A" w:rsidP="003E388A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</w:t>
      </w:r>
      <w:r w:rsidRPr="003E388A">
        <w:rPr>
          <w:sz w:val="24"/>
          <w:szCs w:val="24"/>
        </w:rPr>
        <w:t>zmysle § 4 ods. 2 zákona č. 226/2011 o poskytovaní dotácie na spracovanie územnoplánovacích dokumentácií obcí, záväzok obce Oravská Polhora, že proces obstarávania a schvaľovania územnoplánovacej dokumentácie s názvom Zmeny a doplnky č. 3 – Územný plán obce Oravská Polhora, potrvá najviac tri roky od uzatvorenia zmluvy o poskytnutí dotácie s MVD SR.</w:t>
      </w:r>
    </w:p>
    <w:p w14:paraId="089B0ACA" w14:textId="75AA2231" w:rsidR="00E504D6" w:rsidRDefault="00E504D6" w:rsidP="00E504D6">
      <w:pPr>
        <w:pStyle w:val="Zkladntext"/>
      </w:pPr>
      <w:r>
        <w:tab/>
      </w:r>
      <w:r>
        <w:tab/>
      </w:r>
      <w:r>
        <w:tab/>
      </w:r>
      <w:r>
        <w:tab/>
      </w:r>
    </w:p>
    <w:p w14:paraId="41FA05AE" w14:textId="0BF7D59F" w:rsidR="003E388A" w:rsidRDefault="003E388A" w:rsidP="003E388A">
      <w:pPr>
        <w:pStyle w:val="Nadpis5"/>
        <w:tabs>
          <w:tab w:val="num" w:pos="0"/>
        </w:tabs>
        <w:rPr>
          <w:u w:val="none"/>
        </w:rPr>
      </w:pPr>
      <w:r>
        <w:rPr>
          <w:u w:val="none"/>
        </w:rPr>
        <w:t>C/ VYHLASUJE</w:t>
      </w:r>
    </w:p>
    <w:p w14:paraId="48AE20B7" w14:textId="0506CFA2" w:rsidR="003E388A" w:rsidRDefault="003E388A" w:rsidP="00E504D6">
      <w:pPr>
        <w:pStyle w:val="Nadpis5"/>
        <w:tabs>
          <w:tab w:val="num" w:pos="0"/>
        </w:tabs>
        <w:rPr>
          <w:u w:val="none"/>
        </w:rPr>
      </w:pPr>
    </w:p>
    <w:p w14:paraId="71583AA9" w14:textId="4A260F69" w:rsidR="003E388A" w:rsidRPr="003E388A" w:rsidRDefault="003E388A" w:rsidP="003E388A">
      <w:pPr>
        <w:pStyle w:val="Odsekzoznamu"/>
        <w:numPr>
          <w:ilvl w:val="0"/>
          <w:numId w:val="14"/>
        </w:numPr>
        <w:ind w:left="284" w:hanging="284"/>
        <w:jc w:val="both"/>
        <w:rPr>
          <w:b/>
        </w:rPr>
      </w:pPr>
      <w:r>
        <w:rPr>
          <w:sz w:val="24"/>
          <w:szCs w:val="24"/>
        </w:rPr>
        <w:t>V</w:t>
      </w:r>
      <w:r w:rsidRPr="003E388A">
        <w:rPr>
          <w:sz w:val="24"/>
          <w:szCs w:val="24"/>
        </w:rPr>
        <w:t xml:space="preserve"> zmysle § 18a ods. 2 zákona č. 369/1990 Zb. o obecnom zriadení v znení neskorších predpisov deň konania voľby hlavného kontrolóra obce Oravská Polhora na </w:t>
      </w:r>
      <w:r w:rsidRPr="004B49A8">
        <w:rPr>
          <w:sz w:val="24"/>
          <w:szCs w:val="24"/>
        </w:rPr>
        <w:t>23.04.2019</w:t>
      </w:r>
      <w:r w:rsidRPr="003E388A">
        <w:rPr>
          <w:b/>
          <w:sz w:val="24"/>
          <w:szCs w:val="24"/>
        </w:rPr>
        <w:t xml:space="preserve"> </w:t>
      </w:r>
      <w:r w:rsidRPr="003E388A">
        <w:rPr>
          <w:sz w:val="24"/>
          <w:szCs w:val="24"/>
        </w:rPr>
        <w:t xml:space="preserve">v zasadačke </w:t>
      </w:r>
      <w:proofErr w:type="spellStart"/>
      <w:r w:rsidRPr="003E388A">
        <w:rPr>
          <w:sz w:val="24"/>
          <w:szCs w:val="24"/>
        </w:rPr>
        <w:t>OcÚ</w:t>
      </w:r>
      <w:proofErr w:type="spellEnd"/>
      <w:r>
        <w:rPr>
          <w:sz w:val="24"/>
          <w:szCs w:val="24"/>
        </w:rPr>
        <w:t>.</w:t>
      </w:r>
    </w:p>
    <w:p w14:paraId="720842DD" w14:textId="77777777" w:rsidR="003E388A" w:rsidRDefault="003E388A" w:rsidP="00E504D6">
      <w:pPr>
        <w:pStyle w:val="Nadpis5"/>
        <w:tabs>
          <w:tab w:val="num" w:pos="0"/>
        </w:tabs>
        <w:rPr>
          <w:u w:val="none"/>
        </w:rPr>
      </w:pPr>
    </w:p>
    <w:p w14:paraId="3EF99FF4" w14:textId="2C647C06" w:rsidR="00E504D6" w:rsidRDefault="003E388A" w:rsidP="00E504D6">
      <w:pPr>
        <w:pStyle w:val="Nadpis5"/>
        <w:tabs>
          <w:tab w:val="num" w:pos="0"/>
        </w:tabs>
        <w:rPr>
          <w:u w:val="none"/>
        </w:rPr>
      </w:pPr>
      <w:r>
        <w:rPr>
          <w:u w:val="none"/>
        </w:rPr>
        <w:t>D</w:t>
      </w:r>
      <w:r w:rsidR="00E504D6">
        <w:rPr>
          <w:u w:val="none"/>
        </w:rPr>
        <w:t>/ URČUJE</w:t>
      </w:r>
    </w:p>
    <w:p w14:paraId="097A32CE" w14:textId="77777777" w:rsidR="00E504D6" w:rsidRDefault="00E504D6" w:rsidP="00E504D6">
      <w:pPr>
        <w:rPr>
          <w:b/>
          <w:sz w:val="24"/>
        </w:rPr>
      </w:pPr>
    </w:p>
    <w:p w14:paraId="5BC26F68" w14:textId="2527FE31" w:rsidR="00E504D6" w:rsidRDefault="00E504D6" w:rsidP="00E504D6">
      <w:pPr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Zapisovateľku Janku </w:t>
      </w:r>
      <w:proofErr w:type="spellStart"/>
      <w:r>
        <w:rPr>
          <w:sz w:val="24"/>
          <w:szCs w:val="24"/>
        </w:rPr>
        <w:t>Heretíkovú</w:t>
      </w:r>
      <w:proofErr w:type="spellEnd"/>
      <w:r>
        <w:rPr>
          <w:sz w:val="24"/>
          <w:szCs w:val="24"/>
        </w:rPr>
        <w:t xml:space="preserve"> a overovateľov zápisnice: </w:t>
      </w:r>
      <w:r w:rsidR="003E388A">
        <w:rPr>
          <w:sz w:val="24"/>
          <w:szCs w:val="24"/>
        </w:rPr>
        <w:t xml:space="preserve">Viera </w:t>
      </w:r>
      <w:proofErr w:type="spellStart"/>
      <w:r w:rsidR="003E388A">
        <w:rPr>
          <w:sz w:val="24"/>
          <w:szCs w:val="24"/>
        </w:rPr>
        <w:t>Jaššáková</w:t>
      </w:r>
      <w:proofErr w:type="spellEnd"/>
      <w:r w:rsidR="003E388A">
        <w:rPr>
          <w:sz w:val="24"/>
          <w:szCs w:val="24"/>
        </w:rPr>
        <w:t xml:space="preserve"> a Peter Šimurdiak.</w:t>
      </w:r>
    </w:p>
    <w:p w14:paraId="0A4F5F97" w14:textId="6D6B34E4" w:rsidR="003E388A" w:rsidRDefault="003E388A" w:rsidP="003E388A">
      <w:pPr>
        <w:ind w:left="284"/>
        <w:jc w:val="both"/>
        <w:rPr>
          <w:sz w:val="24"/>
          <w:szCs w:val="24"/>
        </w:rPr>
      </w:pPr>
    </w:p>
    <w:p w14:paraId="563C566A" w14:textId="77777777" w:rsidR="003E388A" w:rsidRPr="00721E9B" w:rsidRDefault="003E388A" w:rsidP="003E388A">
      <w:pPr>
        <w:pStyle w:val="Odsekzoznamu"/>
        <w:ind w:left="284"/>
        <w:jc w:val="both"/>
        <w:rPr>
          <w:b/>
          <w:sz w:val="24"/>
          <w:szCs w:val="24"/>
        </w:rPr>
      </w:pPr>
    </w:p>
    <w:p w14:paraId="63CBFB2B" w14:textId="77777777" w:rsidR="003E388A" w:rsidRPr="004B49A8" w:rsidRDefault="003E388A" w:rsidP="003E388A">
      <w:pPr>
        <w:pStyle w:val="Odsekzoznamu"/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 w:rsidRPr="004B49A8">
        <w:rPr>
          <w:sz w:val="24"/>
          <w:szCs w:val="24"/>
        </w:rPr>
        <w:lastRenderedPageBreak/>
        <w:t>Požiadavky na výkon funkcie hlavného kontrolóra obce Oravská Polhora:</w:t>
      </w:r>
    </w:p>
    <w:p w14:paraId="236F9895" w14:textId="77777777" w:rsidR="003E388A" w:rsidRDefault="003E388A" w:rsidP="003E388A">
      <w:pPr>
        <w:pStyle w:val="Odsekzoznamu"/>
        <w:numPr>
          <w:ilvl w:val="0"/>
          <w:numId w:val="16"/>
        </w:numPr>
        <w:ind w:left="567" w:hanging="283"/>
        <w:jc w:val="both"/>
        <w:rPr>
          <w:sz w:val="24"/>
          <w:szCs w:val="24"/>
        </w:rPr>
      </w:pPr>
      <w:r w:rsidRPr="00730D0C">
        <w:rPr>
          <w:sz w:val="24"/>
          <w:szCs w:val="24"/>
        </w:rPr>
        <w:t>ukončené minimálne úplné stredné vzdelanie</w:t>
      </w:r>
    </w:p>
    <w:p w14:paraId="0B3D5E8E" w14:textId="77777777" w:rsidR="003E388A" w:rsidRPr="00730D0C" w:rsidRDefault="003E388A" w:rsidP="003E388A">
      <w:pPr>
        <w:pStyle w:val="Odsekzoznamu"/>
        <w:numPr>
          <w:ilvl w:val="0"/>
          <w:numId w:val="16"/>
        </w:numPr>
        <w:ind w:left="567" w:hanging="283"/>
        <w:jc w:val="both"/>
        <w:rPr>
          <w:sz w:val="24"/>
          <w:szCs w:val="24"/>
        </w:rPr>
      </w:pPr>
      <w:r w:rsidRPr="00730D0C">
        <w:rPr>
          <w:sz w:val="24"/>
          <w:szCs w:val="24"/>
        </w:rPr>
        <w:t xml:space="preserve">znalosť právnych predpisov týkajúcich sa hospodárenia obce, rozpočtových a príspevkových organizácií, právnických osôb, zákon o finančnej kontrole, o účtovníctve, </w:t>
      </w:r>
      <w:r>
        <w:rPr>
          <w:sz w:val="24"/>
          <w:szCs w:val="24"/>
        </w:rPr>
        <w:t xml:space="preserve"> </w:t>
      </w:r>
      <w:r w:rsidRPr="00730D0C">
        <w:rPr>
          <w:sz w:val="24"/>
          <w:szCs w:val="24"/>
        </w:rPr>
        <w:t>o majetku obcí, sťažnostiach a ďalších prislúchajúcich právnych predpisov</w:t>
      </w:r>
    </w:p>
    <w:p w14:paraId="4C611992" w14:textId="77777777" w:rsidR="003E388A" w:rsidRPr="00730D0C" w:rsidRDefault="003E388A" w:rsidP="003E388A">
      <w:pPr>
        <w:pStyle w:val="Odsekzoznamu"/>
        <w:numPr>
          <w:ilvl w:val="0"/>
          <w:numId w:val="16"/>
        </w:numPr>
        <w:ind w:left="567" w:hanging="283"/>
        <w:jc w:val="both"/>
        <w:rPr>
          <w:sz w:val="24"/>
          <w:szCs w:val="24"/>
        </w:rPr>
      </w:pPr>
      <w:r w:rsidRPr="00730D0C">
        <w:rPr>
          <w:sz w:val="24"/>
          <w:szCs w:val="24"/>
        </w:rPr>
        <w:t>znalosť práce na PC</w:t>
      </w:r>
    </w:p>
    <w:p w14:paraId="441EC16B" w14:textId="77777777" w:rsidR="003E388A" w:rsidRPr="00730D0C" w:rsidRDefault="003E388A" w:rsidP="003E388A">
      <w:pPr>
        <w:pStyle w:val="Odsekzoznamu"/>
        <w:numPr>
          <w:ilvl w:val="0"/>
          <w:numId w:val="16"/>
        </w:numPr>
        <w:ind w:left="567" w:hanging="283"/>
        <w:jc w:val="both"/>
        <w:rPr>
          <w:sz w:val="24"/>
          <w:szCs w:val="24"/>
        </w:rPr>
      </w:pPr>
      <w:r w:rsidRPr="00730D0C">
        <w:rPr>
          <w:sz w:val="24"/>
          <w:szCs w:val="24"/>
        </w:rPr>
        <w:t>občianska a morálna bezúhonnosť</w:t>
      </w:r>
    </w:p>
    <w:p w14:paraId="6AEEF55E" w14:textId="528362AD" w:rsidR="003E388A" w:rsidRPr="00721E9B" w:rsidRDefault="003E388A" w:rsidP="003E388A">
      <w:pPr>
        <w:pStyle w:val="Odsekzoznamu"/>
        <w:numPr>
          <w:ilvl w:val="0"/>
          <w:numId w:val="16"/>
        </w:numPr>
        <w:ind w:left="567" w:hanging="283"/>
        <w:jc w:val="both"/>
        <w:rPr>
          <w:sz w:val="24"/>
          <w:szCs w:val="24"/>
        </w:rPr>
      </w:pPr>
      <w:r w:rsidRPr="00730D0C">
        <w:rPr>
          <w:sz w:val="24"/>
          <w:szCs w:val="24"/>
        </w:rPr>
        <w:t>pracovný úväzok 0,</w:t>
      </w:r>
      <w:r>
        <w:rPr>
          <w:sz w:val="24"/>
          <w:szCs w:val="24"/>
        </w:rPr>
        <w:t>25</w:t>
      </w:r>
    </w:p>
    <w:p w14:paraId="6C480CA2" w14:textId="77777777" w:rsidR="003E388A" w:rsidRPr="004B49A8" w:rsidRDefault="003E388A" w:rsidP="003E388A">
      <w:pPr>
        <w:pStyle w:val="Odsekzoznamu"/>
        <w:numPr>
          <w:ilvl w:val="0"/>
          <w:numId w:val="17"/>
        </w:numPr>
        <w:ind w:left="284" w:hanging="284"/>
        <w:jc w:val="both"/>
        <w:rPr>
          <w:sz w:val="24"/>
          <w:szCs w:val="24"/>
        </w:rPr>
      </w:pPr>
      <w:r w:rsidRPr="004B49A8">
        <w:rPr>
          <w:sz w:val="24"/>
          <w:szCs w:val="24"/>
        </w:rPr>
        <w:t>Náležitosti prihlášky pre voľbu hlavného kontrolóra obce Oravská Polhora:</w:t>
      </w:r>
    </w:p>
    <w:p w14:paraId="23199BDD" w14:textId="77777777" w:rsidR="003E388A" w:rsidRDefault="003E388A" w:rsidP="003E388A">
      <w:pPr>
        <w:pStyle w:val="Odsekzoznamu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meno a priezvisko, dátum narodenia, adresa trvalého bydliska</w:t>
      </w:r>
    </w:p>
    <w:p w14:paraId="287D2E40" w14:textId="77777777" w:rsidR="003E388A" w:rsidRDefault="003E388A" w:rsidP="003E388A">
      <w:pPr>
        <w:pStyle w:val="Odsekzoznamu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úradne overená fotokópia dokladu o najvyššom dosiahnutom vzdelaní</w:t>
      </w:r>
    </w:p>
    <w:p w14:paraId="6564133B" w14:textId="77777777" w:rsidR="003E388A" w:rsidRDefault="003E388A" w:rsidP="003E388A">
      <w:pPr>
        <w:pStyle w:val="Odsekzoznamu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profesijný životopis s prehľadom doterajšej praxe s uvedením pracovnej pozície</w:t>
      </w:r>
    </w:p>
    <w:p w14:paraId="4B42B14C" w14:textId="77777777" w:rsidR="003E388A" w:rsidRDefault="003E388A" w:rsidP="003E388A">
      <w:pPr>
        <w:pStyle w:val="Odsekzoznamu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výpis z registra trestov nie starší ako 3 mesiace</w:t>
      </w:r>
    </w:p>
    <w:p w14:paraId="58989BE8" w14:textId="64717527" w:rsidR="003E388A" w:rsidRDefault="003E388A" w:rsidP="003E388A">
      <w:pPr>
        <w:pStyle w:val="Odsekzoznamu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súhlas so spracovaním a zverejnením osobných údajov </w:t>
      </w:r>
      <w:r w:rsidR="008832D4">
        <w:rPr>
          <w:sz w:val="24"/>
          <w:szCs w:val="24"/>
        </w:rPr>
        <w:t xml:space="preserve">v zmysle </w:t>
      </w:r>
      <w:r>
        <w:rPr>
          <w:sz w:val="24"/>
          <w:szCs w:val="24"/>
        </w:rPr>
        <w:t xml:space="preserve">zákona č. 18/2018 </w:t>
      </w:r>
      <w:r w:rsidR="008832D4">
        <w:rPr>
          <w:sz w:val="24"/>
          <w:szCs w:val="24"/>
        </w:rPr>
        <w:t xml:space="preserve">      </w:t>
      </w:r>
      <w:bookmarkStart w:id="0" w:name="_GoBack"/>
      <w:bookmarkEnd w:id="0"/>
      <w:r>
        <w:rPr>
          <w:sz w:val="24"/>
          <w:szCs w:val="24"/>
        </w:rPr>
        <w:t>Z. z. o ochrane osobných údajov a o zmene a doplnení niektorých zákonov</w:t>
      </w:r>
    </w:p>
    <w:p w14:paraId="71A1F150" w14:textId="77777777" w:rsidR="003E388A" w:rsidRPr="00730D0C" w:rsidRDefault="003E388A" w:rsidP="003E388A">
      <w:pPr>
        <w:pStyle w:val="Odsekzoznamu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čestné vyhlásenie kandidáta o tom, že má spôsobilosti na právne úkony v plnom rozsahu</w:t>
      </w:r>
    </w:p>
    <w:p w14:paraId="3E8FC73E" w14:textId="271D7962" w:rsidR="003E388A" w:rsidRPr="003E388A" w:rsidRDefault="003E388A" w:rsidP="003E388A">
      <w:pPr>
        <w:pStyle w:val="Odsekzoznamu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informácia o podnikaní alebo vykonávaní inej zárobkovej činnosti a členstvo v riadiacich, kontrolných alebo dozorných orgánov právnických osôb, ktoré vykonávajú podnikateľskú činnosť.</w:t>
      </w:r>
    </w:p>
    <w:p w14:paraId="2CDB6061" w14:textId="04282E2F" w:rsidR="003E388A" w:rsidRPr="003E388A" w:rsidRDefault="003E388A" w:rsidP="003E388A">
      <w:pPr>
        <w:ind w:left="284"/>
        <w:jc w:val="both"/>
        <w:rPr>
          <w:sz w:val="24"/>
          <w:szCs w:val="24"/>
        </w:rPr>
      </w:pPr>
      <w:r w:rsidRPr="003E388A">
        <w:rPr>
          <w:sz w:val="24"/>
          <w:szCs w:val="24"/>
        </w:rPr>
        <w:t xml:space="preserve">Prihlášku s predpísanými náležitosťami a prílohami kandidáti zašlú alebo osobne doručia najneskôr do  </w:t>
      </w:r>
      <w:r>
        <w:rPr>
          <w:sz w:val="24"/>
          <w:szCs w:val="24"/>
        </w:rPr>
        <w:t>09.04.</w:t>
      </w:r>
      <w:r w:rsidRPr="003E388A">
        <w:rPr>
          <w:sz w:val="24"/>
          <w:szCs w:val="24"/>
        </w:rPr>
        <w:t>2019 do 12.00 hod. v zalepenej obálke označenej „Voľba kontrolóra – neotvárať“ na adresu: Obecný úrad Oravská Polhora, 029 47  Oravská Polhora 454</w:t>
      </w:r>
      <w:r>
        <w:rPr>
          <w:sz w:val="24"/>
          <w:szCs w:val="24"/>
        </w:rPr>
        <w:t>.</w:t>
      </w:r>
      <w:r w:rsidRPr="003E388A">
        <w:rPr>
          <w:sz w:val="24"/>
          <w:szCs w:val="24"/>
        </w:rPr>
        <w:t xml:space="preserve"> </w:t>
      </w:r>
    </w:p>
    <w:p w14:paraId="44D90FB4" w14:textId="77777777" w:rsidR="003E388A" w:rsidRPr="00E504D6" w:rsidRDefault="003E388A" w:rsidP="003E388A">
      <w:pPr>
        <w:ind w:left="284"/>
        <w:jc w:val="both"/>
        <w:rPr>
          <w:sz w:val="24"/>
          <w:szCs w:val="24"/>
        </w:rPr>
      </w:pPr>
    </w:p>
    <w:p w14:paraId="4DA25B2C" w14:textId="77777777" w:rsidR="003E388A" w:rsidRDefault="003E388A" w:rsidP="003E388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</w:t>
      </w:r>
      <w:r w:rsidRPr="006D7DB3">
        <w:rPr>
          <w:b/>
          <w:sz w:val="24"/>
          <w:szCs w:val="24"/>
        </w:rPr>
        <w:t xml:space="preserve">/  </w:t>
      </w:r>
      <w:r>
        <w:rPr>
          <w:b/>
          <w:sz w:val="24"/>
          <w:szCs w:val="24"/>
        </w:rPr>
        <w:t>NESCHVAĽUJE</w:t>
      </w:r>
    </w:p>
    <w:p w14:paraId="5B517C2A" w14:textId="77777777" w:rsidR="00E504D6" w:rsidRDefault="00E504D6" w:rsidP="00E504D6">
      <w:pPr>
        <w:pStyle w:val="Nadpis5"/>
      </w:pPr>
    </w:p>
    <w:p w14:paraId="5D98326A" w14:textId="51B9AAB9" w:rsidR="003E388A" w:rsidRPr="003E388A" w:rsidRDefault="003E388A" w:rsidP="003E388A">
      <w:pPr>
        <w:numPr>
          <w:ilvl w:val="0"/>
          <w:numId w:val="11"/>
        </w:numPr>
        <w:ind w:left="284" w:hanging="284"/>
        <w:jc w:val="both"/>
        <w:rPr>
          <w:sz w:val="24"/>
        </w:rPr>
      </w:pPr>
      <w:r>
        <w:rPr>
          <w:sz w:val="24"/>
        </w:rPr>
        <w:t xml:space="preserve">Žiadosť Margity </w:t>
      </w:r>
      <w:proofErr w:type="spellStart"/>
      <w:r>
        <w:rPr>
          <w:sz w:val="24"/>
        </w:rPr>
        <w:t>Plevjakovej</w:t>
      </w:r>
      <w:proofErr w:type="spellEnd"/>
      <w:r>
        <w:rPr>
          <w:sz w:val="24"/>
        </w:rPr>
        <w:t>, bytom Oravská Polhora čs. 456 o odkúpenie neknihovanej parcely o výmere cca 100 m</w:t>
      </w:r>
      <w:r w:rsidRPr="00925651">
        <w:rPr>
          <w:sz w:val="24"/>
          <w:vertAlign w:val="superscript"/>
        </w:rPr>
        <w:t>2</w:t>
      </w:r>
      <w:r>
        <w:rPr>
          <w:sz w:val="24"/>
        </w:rPr>
        <w:t xml:space="preserve"> v </w:t>
      </w:r>
      <w:proofErr w:type="spellStart"/>
      <w:r>
        <w:rPr>
          <w:sz w:val="24"/>
        </w:rPr>
        <w:t>k.ú</w:t>
      </w:r>
      <w:proofErr w:type="spellEnd"/>
      <w:r>
        <w:rPr>
          <w:sz w:val="24"/>
        </w:rPr>
        <w:t xml:space="preserve">. Oravská Polhora, </w:t>
      </w:r>
      <w:r>
        <w:rPr>
          <w:sz w:val="24"/>
          <w:szCs w:val="24"/>
        </w:rPr>
        <w:t>nakoľko sa pripravuje kompletné riešenie parciel okolo obecného úradu v rámci výstavby polyfunkčného domu.</w:t>
      </w:r>
    </w:p>
    <w:p w14:paraId="3E664AAD" w14:textId="77777777" w:rsidR="003E388A" w:rsidRDefault="003E388A" w:rsidP="003E388A">
      <w:pPr>
        <w:numPr>
          <w:ilvl w:val="0"/>
          <w:numId w:val="11"/>
        </w:numPr>
        <w:ind w:left="284" w:hanging="284"/>
        <w:jc w:val="both"/>
        <w:rPr>
          <w:sz w:val="24"/>
        </w:rPr>
      </w:pPr>
      <w:r>
        <w:rPr>
          <w:sz w:val="24"/>
        </w:rPr>
        <w:t xml:space="preserve">Žiadosť Pavla </w:t>
      </w:r>
      <w:proofErr w:type="spellStart"/>
      <w:r>
        <w:rPr>
          <w:sz w:val="24"/>
        </w:rPr>
        <w:t>Budzeľa</w:t>
      </w:r>
      <w:proofErr w:type="spellEnd"/>
      <w:r>
        <w:rPr>
          <w:sz w:val="24"/>
        </w:rPr>
        <w:t>, bytom Oravská Polhora o výmenu bytu v bytovke čs. 128.</w:t>
      </w:r>
    </w:p>
    <w:p w14:paraId="5CEC7989" w14:textId="77777777" w:rsidR="00E504D6" w:rsidRDefault="00E504D6" w:rsidP="00E504D6">
      <w:pPr>
        <w:pStyle w:val="Nadpis5"/>
      </w:pPr>
    </w:p>
    <w:p w14:paraId="242699B7" w14:textId="16C17B80" w:rsidR="003E388A" w:rsidRDefault="003E388A" w:rsidP="003E388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</w:t>
      </w:r>
      <w:r w:rsidRPr="006D7DB3">
        <w:rPr>
          <w:b/>
          <w:sz w:val="24"/>
          <w:szCs w:val="24"/>
        </w:rPr>
        <w:t xml:space="preserve">/  </w:t>
      </w:r>
      <w:r>
        <w:rPr>
          <w:b/>
          <w:sz w:val="24"/>
          <w:szCs w:val="24"/>
        </w:rPr>
        <w:t>ODROČUJE</w:t>
      </w:r>
    </w:p>
    <w:p w14:paraId="76FF69B6" w14:textId="77777777" w:rsidR="00E504D6" w:rsidRDefault="00E504D6" w:rsidP="00E504D6">
      <w:pPr>
        <w:pStyle w:val="Nadpis5"/>
      </w:pPr>
    </w:p>
    <w:p w14:paraId="35F7E4CB" w14:textId="18D6DD68" w:rsidR="004B49A8" w:rsidRDefault="003E388A" w:rsidP="004B49A8">
      <w:pPr>
        <w:pStyle w:val="Nadpis5"/>
        <w:numPr>
          <w:ilvl w:val="0"/>
          <w:numId w:val="18"/>
        </w:numPr>
        <w:ind w:left="284" w:hanging="284"/>
        <w:jc w:val="both"/>
        <w:rPr>
          <w:b w:val="0"/>
          <w:u w:val="none"/>
        </w:rPr>
      </w:pPr>
      <w:r w:rsidRPr="003E388A">
        <w:rPr>
          <w:b w:val="0"/>
          <w:u w:val="none"/>
        </w:rPr>
        <w:t xml:space="preserve">Žiadosť Paulíny </w:t>
      </w:r>
      <w:proofErr w:type="spellStart"/>
      <w:r w:rsidRPr="003E388A">
        <w:rPr>
          <w:b w:val="0"/>
          <w:u w:val="none"/>
        </w:rPr>
        <w:t>Balekovej</w:t>
      </w:r>
      <w:proofErr w:type="spellEnd"/>
      <w:r w:rsidRPr="003E388A">
        <w:rPr>
          <w:b w:val="0"/>
          <w:u w:val="none"/>
        </w:rPr>
        <w:t>, bytom Oravská Polhora čs. 314</w:t>
      </w:r>
      <w:r w:rsidR="004B49A8">
        <w:rPr>
          <w:b w:val="0"/>
          <w:u w:val="none"/>
        </w:rPr>
        <w:t xml:space="preserve"> o pridelenie bytu</w:t>
      </w:r>
      <w:r w:rsidRPr="003E388A">
        <w:rPr>
          <w:b w:val="0"/>
          <w:u w:val="none"/>
        </w:rPr>
        <w:t xml:space="preserve">, </w:t>
      </w:r>
      <w:r w:rsidR="004B49A8">
        <w:rPr>
          <w:b w:val="0"/>
          <w:u w:val="none"/>
        </w:rPr>
        <w:t>nakoľko obec nemá v súčasnosti voľný byt.</w:t>
      </w:r>
    </w:p>
    <w:p w14:paraId="3F876F5E" w14:textId="3078796B" w:rsidR="00E504D6" w:rsidRPr="003E388A" w:rsidRDefault="004B49A8" w:rsidP="004B49A8">
      <w:pPr>
        <w:pStyle w:val="Nadpis5"/>
        <w:numPr>
          <w:ilvl w:val="0"/>
          <w:numId w:val="18"/>
        </w:numPr>
        <w:ind w:left="284" w:hanging="284"/>
        <w:jc w:val="both"/>
        <w:rPr>
          <w:b w:val="0"/>
          <w:u w:val="none"/>
        </w:rPr>
      </w:pPr>
      <w:r>
        <w:rPr>
          <w:b w:val="0"/>
          <w:u w:val="none"/>
        </w:rPr>
        <w:t>Ž</w:t>
      </w:r>
      <w:r w:rsidR="003E388A" w:rsidRPr="003E388A">
        <w:rPr>
          <w:b w:val="0"/>
          <w:u w:val="none"/>
        </w:rPr>
        <w:t xml:space="preserve">iadosť Miloša </w:t>
      </w:r>
      <w:proofErr w:type="spellStart"/>
      <w:r w:rsidR="003E388A" w:rsidRPr="003E388A">
        <w:rPr>
          <w:b w:val="0"/>
          <w:u w:val="none"/>
        </w:rPr>
        <w:t>Zoššáka</w:t>
      </w:r>
      <w:proofErr w:type="spellEnd"/>
      <w:r w:rsidR="003E388A" w:rsidRPr="003E388A">
        <w:rPr>
          <w:b w:val="0"/>
          <w:u w:val="none"/>
        </w:rPr>
        <w:t>, bytom Oravská Polhora čs. 217</w:t>
      </w:r>
      <w:r>
        <w:rPr>
          <w:b w:val="0"/>
          <w:u w:val="none"/>
        </w:rPr>
        <w:t xml:space="preserve"> o pridelenie bytu, nakoľko obec nemá v súčasnosti voľný byt. </w:t>
      </w:r>
    </w:p>
    <w:p w14:paraId="49C8338D" w14:textId="05F8A8F7" w:rsidR="00E504D6" w:rsidRDefault="00E504D6" w:rsidP="00E504D6">
      <w:pPr>
        <w:pStyle w:val="Nadpis5"/>
        <w:rPr>
          <w:b w:val="0"/>
          <w:u w:val="none"/>
        </w:rPr>
      </w:pPr>
    </w:p>
    <w:p w14:paraId="2F76B877" w14:textId="74BB2D75" w:rsidR="004B49A8" w:rsidRDefault="004B49A8" w:rsidP="004B49A8"/>
    <w:p w14:paraId="4BCBE4A1" w14:textId="77777777" w:rsidR="004B49A8" w:rsidRDefault="004B49A8" w:rsidP="004B49A8"/>
    <w:p w14:paraId="32049454" w14:textId="77777777" w:rsidR="004B49A8" w:rsidRPr="004B49A8" w:rsidRDefault="004B49A8" w:rsidP="004B49A8"/>
    <w:p w14:paraId="74E8F3A8" w14:textId="54623F14" w:rsidR="00EB6341" w:rsidRDefault="00283C3B">
      <w:pPr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76A38">
        <w:rPr>
          <w:b/>
          <w:sz w:val="24"/>
          <w:szCs w:val="24"/>
        </w:rPr>
        <w:t xml:space="preserve">Ing. Michal </w:t>
      </w:r>
      <w:proofErr w:type="spellStart"/>
      <w:r w:rsidRPr="00076A38">
        <w:rPr>
          <w:b/>
          <w:sz w:val="24"/>
          <w:szCs w:val="24"/>
        </w:rPr>
        <w:t>Strnál</w:t>
      </w:r>
      <w:proofErr w:type="spellEnd"/>
      <w:r w:rsidRPr="00076A38">
        <w:rPr>
          <w:b/>
          <w:sz w:val="24"/>
          <w:szCs w:val="24"/>
        </w:rPr>
        <w:t>, starosta obce</w:t>
      </w:r>
    </w:p>
    <w:p w14:paraId="6720B974" w14:textId="6D7784FC" w:rsidR="008233E1" w:rsidRDefault="008233E1"/>
    <w:p w14:paraId="1D359C54" w14:textId="2CBB01D5" w:rsidR="008233E1" w:rsidRDefault="008233E1"/>
    <w:p w14:paraId="1D420E84" w14:textId="5AD76DEC" w:rsidR="008233E1" w:rsidRDefault="008233E1"/>
    <w:p w14:paraId="15A0D419" w14:textId="55F582FF" w:rsidR="004B49A8" w:rsidRDefault="004B49A8"/>
    <w:p w14:paraId="46AF4827" w14:textId="4D6FE000" w:rsidR="004B49A8" w:rsidRDefault="004B49A8"/>
    <w:p w14:paraId="57F1460D" w14:textId="77777777" w:rsidR="004B49A8" w:rsidRDefault="004B49A8"/>
    <w:p w14:paraId="31D2CB58" w14:textId="7ECFCFEC" w:rsidR="008233E1" w:rsidRDefault="008233E1"/>
    <w:p w14:paraId="05689297" w14:textId="17CC5618" w:rsidR="008233E1" w:rsidRDefault="008233E1"/>
    <w:p w14:paraId="150F82C8" w14:textId="0F18DEA4" w:rsidR="008233E1" w:rsidRDefault="008233E1"/>
    <w:p w14:paraId="5C24FA80" w14:textId="017B51C4" w:rsidR="008233E1" w:rsidRDefault="008233E1" w:rsidP="008233E1">
      <w:pPr>
        <w:pStyle w:val="Zkladntext"/>
      </w:pPr>
      <w:r>
        <w:t xml:space="preserve">Zapísal/a: </w:t>
      </w:r>
      <w:r w:rsidR="003E388A">
        <w:t xml:space="preserve">Monika </w:t>
      </w:r>
      <w:proofErr w:type="spellStart"/>
      <w:r w:rsidR="003E388A">
        <w:t>Beňušová</w:t>
      </w:r>
      <w:proofErr w:type="spellEnd"/>
      <w:r>
        <w:t>, poslan</w:t>
      </w:r>
      <w:r w:rsidR="003E388A">
        <w:t>kyňa</w:t>
      </w:r>
      <w:r>
        <w:t xml:space="preserve"> Obecného zastupiteľstva obce Oravská Polhora a predsed</w:t>
      </w:r>
      <w:r w:rsidR="003E388A">
        <w:t>níčka</w:t>
      </w:r>
      <w:r>
        <w:t xml:space="preserve"> návrhovej komisie</w:t>
      </w:r>
    </w:p>
    <w:p w14:paraId="482204F5" w14:textId="77777777" w:rsidR="008233E1" w:rsidRDefault="008233E1"/>
    <w:sectPr w:rsidR="00823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D0888"/>
    <w:multiLevelType w:val="hybridMultilevel"/>
    <w:tmpl w:val="EE189F6C"/>
    <w:lvl w:ilvl="0" w:tplc="6EFC5B8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>
      <w:start w:val="1"/>
      <w:numFmt w:val="lowerRoman"/>
      <w:lvlText w:val="%3."/>
      <w:lvlJc w:val="right"/>
      <w:pPr>
        <w:ind w:left="2084" w:hanging="180"/>
      </w:pPr>
    </w:lvl>
    <w:lvl w:ilvl="3" w:tplc="041B000F">
      <w:start w:val="1"/>
      <w:numFmt w:val="decimal"/>
      <w:lvlText w:val="%4."/>
      <w:lvlJc w:val="left"/>
      <w:pPr>
        <w:ind w:left="2804" w:hanging="360"/>
      </w:pPr>
    </w:lvl>
    <w:lvl w:ilvl="4" w:tplc="041B0019">
      <w:start w:val="1"/>
      <w:numFmt w:val="lowerLetter"/>
      <w:lvlText w:val="%5."/>
      <w:lvlJc w:val="left"/>
      <w:pPr>
        <w:ind w:left="3524" w:hanging="360"/>
      </w:pPr>
    </w:lvl>
    <w:lvl w:ilvl="5" w:tplc="041B001B">
      <w:start w:val="1"/>
      <w:numFmt w:val="lowerRoman"/>
      <w:lvlText w:val="%6."/>
      <w:lvlJc w:val="right"/>
      <w:pPr>
        <w:ind w:left="4244" w:hanging="180"/>
      </w:pPr>
    </w:lvl>
    <w:lvl w:ilvl="6" w:tplc="041B000F">
      <w:start w:val="1"/>
      <w:numFmt w:val="decimal"/>
      <w:lvlText w:val="%7."/>
      <w:lvlJc w:val="left"/>
      <w:pPr>
        <w:ind w:left="4964" w:hanging="360"/>
      </w:pPr>
    </w:lvl>
    <w:lvl w:ilvl="7" w:tplc="041B0019">
      <w:start w:val="1"/>
      <w:numFmt w:val="lowerLetter"/>
      <w:lvlText w:val="%8."/>
      <w:lvlJc w:val="left"/>
      <w:pPr>
        <w:ind w:left="5684" w:hanging="360"/>
      </w:pPr>
    </w:lvl>
    <w:lvl w:ilvl="8" w:tplc="041B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2D67303"/>
    <w:multiLevelType w:val="hybridMultilevel"/>
    <w:tmpl w:val="5A4EDF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A5647"/>
    <w:multiLevelType w:val="hybridMultilevel"/>
    <w:tmpl w:val="CB4229C0"/>
    <w:lvl w:ilvl="0" w:tplc="CE5C1C5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925F7"/>
    <w:multiLevelType w:val="hybridMultilevel"/>
    <w:tmpl w:val="C2EC6C04"/>
    <w:lvl w:ilvl="0" w:tplc="29AAA4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D4245"/>
    <w:multiLevelType w:val="hybridMultilevel"/>
    <w:tmpl w:val="6DC45446"/>
    <w:lvl w:ilvl="0" w:tplc="6A5E0852">
      <w:start w:val="3"/>
      <w:numFmt w:val="decimal"/>
      <w:lvlText w:val="%1."/>
      <w:lvlJc w:val="left"/>
      <w:pPr>
        <w:ind w:left="105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8079B"/>
    <w:multiLevelType w:val="hybridMultilevel"/>
    <w:tmpl w:val="CF06D4AA"/>
    <w:lvl w:ilvl="0" w:tplc="154A308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36B3A"/>
    <w:multiLevelType w:val="hybridMultilevel"/>
    <w:tmpl w:val="6EBC870E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D3D346E"/>
    <w:multiLevelType w:val="hybridMultilevel"/>
    <w:tmpl w:val="5DA6313A"/>
    <w:lvl w:ilvl="0" w:tplc="671886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2A2484"/>
    <w:multiLevelType w:val="hybridMultilevel"/>
    <w:tmpl w:val="67549F1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4A321E"/>
    <w:multiLevelType w:val="hybridMultilevel"/>
    <w:tmpl w:val="3D78A8A6"/>
    <w:lvl w:ilvl="0" w:tplc="79006BD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09243F"/>
    <w:multiLevelType w:val="hybridMultilevel"/>
    <w:tmpl w:val="2E585662"/>
    <w:lvl w:ilvl="0" w:tplc="5A60A8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FD3920"/>
    <w:multiLevelType w:val="singleLevel"/>
    <w:tmpl w:val="3000FB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08F1CF0"/>
    <w:multiLevelType w:val="hybridMultilevel"/>
    <w:tmpl w:val="B3460ACE"/>
    <w:lvl w:ilvl="0" w:tplc="041B0017">
      <w:start w:val="1"/>
      <w:numFmt w:val="lowerLetter"/>
      <w:lvlText w:val="%1)"/>
      <w:lvlJc w:val="left"/>
      <w:pPr>
        <w:ind w:left="1054" w:hanging="360"/>
      </w:pPr>
    </w:lvl>
    <w:lvl w:ilvl="1" w:tplc="041B0019" w:tentative="1">
      <w:start w:val="1"/>
      <w:numFmt w:val="lowerLetter"/>
      <w:lvlText w:val="%2."/>
      <w:lvlJc w:val="left"/>
      <w:pPr>
        <w:ind w:left="1774" w:hanging="360"/>
      </w:pPr>
    </w:lvl>
    <w:lvl w:ilvl="2" w:tplc="041B001B" w:tentative="1">
      <w:start w:val="1"/>
      <w:numFmt w:val="lowerRoman"/>
      <w:lvlText w:val="%3."/>
      <w:lvlJc w:val="right"/>
      <w:pPr>
        <w:ind w:left="2494" w:hanging="180"/>
      </w:pPr>
    </w:lvl>
    <w:lvl w:ilvl="3" w:tplc="041B000F" w:tentative="1">
      <w:start w:val="1"/>
      <w:numFmt w:val="decimal"/>
      <w:lvlText w:val="%4."/>
      <w:lvlJc w:val="left"/>
      <w:pPr>
        <w:ind w:left="3214" w:hanging="360"/>
      </w:pPr>
    </w:lvl>
    <w:lvl w:ilvl="4" w:tplc="041B0019" w:tentative="1">
      <w:start w:val="1"/>
      <w:numFmt w:val="lowerLetter"/>
      <w:lvlText w:val="%5."/>
      <w:lvlJc w:val="left"/>
      <w:pPr>
        <w:ind w:left="3934" w:hanging="360"/>
      </w:pPr>
    </w:lvl>
    <w:lvl w:ilvl="5" w:tplc="041B001B" w:tentative="1">
      <w:start w:val="1"/>
      <w:numFmt w:val="lowerRoman"/>
      <w:lvlText w:val="%6."/>
      <w:lvlJc w:val="right"/>
      <w:pPr>
        <w:ind w:left="4654" w:hanging="180"/>
      </w:pPr>
    </w:lvl>
    <w:lvl w:ilvl="6" w:tplc="041B000F" w:tentative="1">
      <w:start w:val="1"/>
      <w:numFmt w:val="decimal"/>
      <w:lvlText w:val="%7."/>
      <w:lvlJc w:val="left"/>
      <w:pPr>
        <w:ind w:left="5374" w:hanging="360"/>
      </w:pPr>
    </w:lvl>
    <w:lvl w:ilvl="7" w:tplc="041B0019" w:tentative="1">
      <w:start w:val="1"/>
      <w:numFmt w:val="lowerLetter"/>
      <w:lvlText w:val="%8."/>
      <w:lvlJc w:val="left"/>
      <w:pPr>
        <w:ind w:left="6094" w:hanging="360"/>
      </w:pPr>
    </w:lvl>
    <w:lvl w:ilvl="8" w:tplc="041B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13" w15:restartNumberingAfterBreak="0">
    <w:nsid w:val="66730D11"/>
    <w:multiLevelType w:val="hybridMultilevel"/>
    <w:tmpl w:val="DEF4BC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0B0A2D"/>
    <w:multiLevelType w:val="hybridMultilevel"/>
    <w:tmpl w:val="65F6EB6E"/>
    <w:lvl w:ilvl="0" w:tplc="041B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78941308"/>
    <w:multiLevelType w:val="hybridMultilevel"/>
    <w:tmpl w:val="0DFE1FF4"/>
    <w:lvl w:ilvl="0" w:tplc="218C584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B11573"/>
    <w:multiLevelType w:val="hybridMultilevel"/>
    <w:tmpl w:val="128245A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0"/>
  </w:num>
  <w:num w:numId="5">
    <w:abstractNumId w:val="6"/>
  </w:num>
  <w:num w:numId="6">
    <w:abstractNumId w:val="2"/>
  </w:num>
  <w:num w:numId="7">
    <w:abstractNumId w:val="10"/>
  </w:num>
  <w:num w:numId="8">
    <w:abstractNumId w:val="3"/>
  </w:num>
  <w:num w:numId="9">
    <w:abstractNumId w:val="9"/>
  </w:num>
  <w:num w:numId="10">
    <w:abstractNumId w:val="15"/>
  </w:num>
  <w:num w:numId="11">
    <w:abstractNumId w:val="1"/>
  </w:num>
  <w:num w:numId="12">
    <w:abstractNumId w:val="14"/>
  </w:num>
  <w:num w:numId="13">
    <w:abstractNumId w:val="8"/>
  </w:num>
  <w:num w:numId="14">
    <w:abstractNumId w:val="5"/>
  </w:num>
  <w:num w:numId="15">
    <w:abstractNumId w:val="13"/>
  </w:num>
  <w:num w:numId="16">
    <w:abstractNumId w:val="12"/>
  </w:num>
  <w:num w:numId="17">
    <w:abstractNumId w:val="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409"/>
    <w:rsid w:val="0002543D"/>
    <w:rsid w:val="00244B4D"/>
    <w:rsid w:val="00247088"/>
    <w:rsid w:val="00251C49"/>
    <w:rsid w:val="00283C3B"/>
    <w:rsid w:val="00377095"/>
    <w:rsid w:val="003E388A"/>
    <w:rsid w:val="003F680F"/>
    <w:rsid w:val="00414151"/>
    <w:rsid w:val="00437C9C"/>
    <w:rsid w:val="0044786A"/>
    <w:rsid w:val="00481B61"/>
    <w:rsid w:val="004B49A8"/>
    <w:rsid w:val="004C5889"/>
    <w:rsid w:val="00572B61"/>
    <w:rsid w:val="005A1A06"/>
    <w:rsid w:val="005B3640"/>
    <w:rsid w:val="006234E4"/>
    <w:rsid w:val="0064757D"/>
    <w:rsid w:val="0071365A"/>
    <w:rsid w:val="007D56FD"/>
    <w:rsid w:val="00800005"/>
    <w:rsid w:val="008233E1"/>
    <w:rsid w:val="008832D4"/>
    <w:rsid w:val="008A3FF7"/>
    <w:rsid w:val="0091113E"/>
    <w:rsid w:val="009373CB"/>
    <w:rsid w:val="009E4F45"/>
    <w:rsid w:val="00A7027D"/>
    <w:rsid w:val="00AF463E"/>
    <w:rsid w:val="00CF46BC"/>
    <w:rsid w:val="00D83409"/>
    <w:rsid w:val="00DC789C"/>
    <w:rsid w:val="00DD4AB6"/>
    <w:rsid w:val="00E504D6"/>
    <w:rsid w:val="00EA017C"/>
    <w:rsid w:val="00EB6341"/>
    <w:rsid w:val="00F843DF"/>
    <w:rsid w:val="00FB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E903A"/>
  <w15:chartTrackingRefBased/>
  <w15:docId w15:val="{675DA38E-7EE3-48F3-9C59-C344CDAF0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50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E504D6"/>
    <w:pPr>
      <w:keepNext/>
      <w:outlineLvl w:val="3"/>
    </w:pPr>
    <w:rPr>
      <w:sz w:val="24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E504D6"/>
    <w:pPr>
      <w:keepNext/>
      <w:outlineLvl w:val="4"/>
    </w:pPr>
    <w:rPr>
      <w:b/>
      <w:sz w:val="24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semiHidden/>
    <w:rsid w:val="00E504D6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semiHidden/>
    <w:rsid w:val="00E504D6"/>
    <w:rPr>
      <w:rFonts w:ascii="Times New Roman" w:eastAsia="Times New Roman" w:hAnsi="Times New Roman" w:cs="Times New Roman"/>
      <w:b/>
      <w:sz w:val="24"/>
      <w:szCs w:val="20"/>
      <w:u w:val="single"/>
      <w:lang w:eastAsia="sk-SK"/>
    </w:rPr>
  </w:style>
  <w:style w:type="paragraph" w:styleId="Zkladntext">
    <w:name w:val="Body Text"/>
    <w:basedOn w:val="Normlny"/>
    <w:link w:val="ZkladntextChar"/>
    <w:unhideWhenUsed/>
    <w:rsid w:val="00E504D6"/>
    <w:pPr>
      <w:jc w:val="both"/>
    </w:pPr>
    <w:rPr>
      <w:sz w:val="24"/>
    </w:rPr>
  </w:style>
  <w:style w:type="character" w:customStyle="1" w:styleId="ZkladntextChar">
    <w:name w:val="Základný text Char"/>
    <w:basedOn w:val="Predvolenpsmoodseku"/>
    <w:link w:val="Zkladntext"/>
    <w:rsid w:val="00E504D6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44786A"/>
    <w:pPr>
      <w:ind w:left="720"/>
      <w:contextualSpacing/>
    </w:pPr>
  </w:style>
  <w:style w:type="paragraph" w:styleId="Bezriadkovania">
    <w:name w:val="No Spacing"/>
    <w:uiPriority w:val="1"/>
    <w:qFormat/>
    <w:rsid w:val="00CF46BC"/>
    <w:pPr>
      <w:spacing w:after="0" w:line="240" w:lineRule="auto"/>
    </w:pPr>
    <w:rPr>
      <w:rFonts w:ascii="Times New Roman" w:eastAsia="Times New Roman" w:hAnsi="Times New Roman" w:cs="Times New Roman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832D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832D4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Janka Heretikova</dc:creator>
  <cp:keywords/>
  <dc:description/>
  <cp:lastModifiedBy>janka</cp:lastModifiedBy>
  <cp:revision>25</cp:revision>
  <cp:lastPrinted>2019-03-11T06:59:00Z</cp:lastPrinted>
  <dcterms:created xsi:type="dcterms:W3CDTF">2018-12-19T15:16:00Z</dcterms:created>
  <dcterms:modified xsi:type="dcterms:W3CDTF">2019-03-11T07:11:00Z</dcterms:modified>
</cp:coreProperties>
</file>