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73" w:rsidRDefault="00FD7473">
      <w:pPr>
        <w:rPr>
          <w:b/>
        </w:rPr>
      </w:pPr>
    </w:p>
    <w:p w:rsidR="00FD7473" w:rsidRDefault="00FD7473">
      <w:pPr>
        <w:rPr>
          <w:b/>
        </w:rPr>
      </w:pPr>
      <w:r>
        <w:rPr>
          <w:b/>
        </w:rPr>
        <w:t>Príloha č. 1 k uzneseniu č. 4/2016</w:t>
      </w:r>
    </w:p>
    <w:p w:rsidR="00384F32" w:rsidRDefault="002779EF">
      <w:pPr>
        <w:rPr>
          <w:b/>
        </w:rPr>
      </w:pPr>
      <w:r>
        <w:rPr>
          <w:b/>
        </w:rPr>
        <w:t>Cesta pri Ľudmovej vs. Vorčákovi (mapa č. 1)</w:t>
      </w:r>
    </w:p>
    <w:p w:rsidR="00FF513A" w:rsidRDefault="00FF513A" w:rsidP="00FF513A">
      <w:pPr>
        <w:jc w:val="both"/>
      </w:pPr>
      <w:r>
        <w:t xml:space="preserve">Odkúpenie neknihovanej parcely, parcely CKN 8523/4 a časti neknihovanej parcely CKN 8523/1 v obci Oravská Polhora, k.ú. Oravská Polhora, ktorej vlastníkom je Slovenský pozemkový fond a kupujúcou obcou Oravská Polhora z dôvodu osobitného zreteľa pod miestnu komunikáciu. Zámerom obce Oravská Polhora je vytvorenie prístupovej cesty k budúcim </w:t>
      </w:r>
      <w:r w:rsidR="00D54596">
        <w:t xml:space="preserve">stavebným pozemkom. Lokalita: cesta pri Ľudmovej vs. Vorčákovi. Približný náčrt cesty je zobrazený na mape ako aj jej lokalita. </w:t>
      </w:r>
    </w:p>
    <w:p w:rsidR="00AC17ED" w:rsidRDefault="00AC17ED" w:rsidP="00FF513A">
      <w:pPr>
        <w:jc w:val="both"/>
      </w:pPr>
    </w:p>
    <w:p w:rsidR="00AC17ED" w:rsidRDefault="002779EF" w:rsidP="00FF513A">
      <w:pPr>
        <w:jc w:val="both"/>
        <w:rPr>
          <w:b/>
        </w:rPr>
      </w:pPr>
      <w:r>
        <w:rPr>
          <w:b/>
        </w:rPr>
        <w:t>Cesta pri cintoríne (mapa č. 2)</w:t>
      </w:r>
    </w:p>
    <w:p w:rsidR="00AC17ED" w:rsidRDefault="00AC17ED" w:rsidP="00FF513A">
      <w:pPr>
        <w:jc w:val="both"/>
      </w:pPr>
      <w:r>
        <w:t xml:space="preserve">Uzatvorenie kúpnych zmlúv na odkúpenie podielov v nehnuteľnostiach v obci Oravská Polhora, k.ú. Oravská Polhora medzi predávajúcimi - vlastníkmi nehnuteľností a kupujúcou obcou Oravská Polhora z dôvodu osobitného zreteľa pod miestnu komunikáciu. </w:t>
      </w:r>
      <w:r w:rsidR="007E5639">
        <w:t>Ide o lokalitu pri cintoríne v zmysle priloženej mapy. Na túto cestu je vyhotovený geometrický plán. Predmetom odkúpenia sú tieto nehnuteľnosti: novovytvorená CKN parcela č. 10163/2, novovytvorená CKN parcela č. 10028/14, novovytvorená CKN parcela č. 10328/5, novovytvorená CKN parcela č. 10328/6, novovytvorená CKN parcela č. 10028/16 a</w:t>
      </w:r>
      <w:r w:rsidR="007E5639" w:rsidRPr="007E5639">
        <w:t xml:space="preserve"> </w:t>
      </w:r>
      <w:r w:rsidR="007E5639">
        <w:t>novovytvorená CKN parcela č. 9850/110.</w:t>
      </w:r>
    </w:p>
    <w:p w:rsidR="007E5639" w:rsidRDefault="007E5639" w:rsidP="00FF513A">
      <w:pPr>
        <w:jc w:val="both"/>
      </w:pPr>
    </w:p>
    <w:p w:rsidR="00384F32" w:rsidRDefault="002779EF" w:rsidP="007E5639">
      <w:pPr>
        <w:jc w:val="both"/>
        <w:rPr>
          <w:b/>
        </w:rPr>
      </w:pPr>
      <w:r>
        <w:rPr>
          <w:b/>
        </w:rPr>
        <w:t>Cesta v Roli, pri Fedorovi (mapa č. 3)</w:t>
      </w:r>
    </w:p>
    <w:p w:rsidR="00106E4A" w:rsidRDefault="00FC2137" w:rsidP="007E5639">
      <w:pPr>
        <w:jc w:val="both"/>
        <w:rPr>
          <w:b/>
        </w:rPr>
      </w:pPr>
      <w:r>
        <w:t>Uzatvorenie kúpnych zmlúv na odkúpenie podielov v nehnuteľnostiach v obci Oravská Polhora, k.ú. Oravská Polhora medzi predávajúcimi - vlastníkmi nehnuteľností a kupujúcou obcou Oravská Polhora z dôvodu osobitného zreteľa pod miestnu komunikáciu.</w:t>
      </w:r>
      <w:r w:rsidR="002779EF">
        <w:t xml:space="preserve"> Ide o lokalitu Roľa, a to od CKN parcely 15341/9, ktorá je zapísaná na LV 2123 až po CKN parcelu 16753/38, ktorá je zapísaná na LV 2908, naprieč celým územím. Na základe geometrického plánu, ktorý vyhotoví Ing. Tomáš Bukový, Divina 77, 013 31 Žilina budú vyhotovené zmluvy medzi predávajúcimi – vlastníkmi nehnuteľnosti a kupujúcou obcou Oravská Polhora. Približný náčrt cesty je zobrazený na mape.</w:t>
      </w:r>
    </w:p>
    <w:p w:rsidR="007E5639" w:rsidRDefault="007E5639" w:rsidP="007E5639">
      <w:pPr>
        <w:jc w:val="both"/>
        <w:rPr>
          <w:b/>
        </w:rPr>
      </w:pPr>
    </w:p>
    <w:p w:rsidR="008F0973" w:rsidRPr="002779EF" w:rsidRDefault="002779EF">
      <w:pPr>
        <w:rPr>
          <w:b/>
        </w:rPr>
      </w:pPr>
      <w:r>
        <w:rPr>
          <w:b/>
        </w:rPr>
        <w:t>Cesta pri</w:t>
      </w:r>
      <w:r w:rsidRPr="002779EF">
        <w:t xml:space="preserve"> </w:t>
      </w:r>
      <w:r w:rsidRPr="002779EF">
        <w:rPr>
          <w:b/>
        </w:rPr>
        <w:t xml:space="preserve">Základnej škole s materskou školou Oravská Polhora 130 </w:t>
      </w:r>
      <w:r>
        <w:rPr>
          <w:b/>
        </w:rPr>
        <w:t>(mapa č. 4)</w:t>
      </w:r>
    </w:p>
    <w:p w:rsidR="008F0973" w:rsidRPr="0033335F" w:rsidRDefault="0033335F" w:rsidP="0033335F">
      <w:pPr>
        <w:jc w:val="both"/>
        <w:rPr>
          <w:b/>
        </w:rPr>
      </w:pPr>
      <w:r>
        <w:t>Odkúpenie neknihovanej parcely, parcely OU 3450 o výmere 2787 m</w:t>
      </w:r>
      <w:r>
        <w:rPr>
          <w:vertAlign w:val="superscript"/>
        </w:rPr>
        <w:t>2</w:t>
      </w:r>
      <w:r>
        <w:t xml:space="preserve"> v obci Oravská Polhora, k.ú. Oravská Polhora, ktorej vlastníkom je Slovenský pozemkový fond a kupujúcou obcou Oravská Polhora z dôvodu osobitného zreteľa pod miestnu komunikáciu. Zámerom obce Oravská Polhora, je vytvorenie prep</w:t>
      </w:r>
      <w:r w:rsidR="00F7213F">
        <w:t>ojenia na budúcu cestu BUGAJ II. L</w:t>
      </w:r>
      <w:r>
        <w:t>okalita</w:t>
      </w:r>
      <w:r w:rsidR="00F7213F">
        <w:t>:</w:t>
      </w:r>
      <w:r>
        <w:t xml:space="preserve"> Základná škola s materskou školou Oravská </w:t>
      </w:r>
      <w:r w:rsidR="007000E2">
        <w:t xml:space="preserve">Polhora 130, </w:t>
      </w:r>
      <w:r w:rsidR="00F7213F">
        <w:t>neknihovaná parcela nadväzuje</w:t>
      </w:r>
      <w:r>
        <w:t xml:space="preserve"> na CKN parcelu č. 3438/2, orná pôda o výmere 880 m</w:t>
      </w:r>
      <w:r>
        <w:rPr>
          <w:vertAlign w:val="superscript"/>
        </w:rPr>
        <w:t>2</w:t>
      </w:r>
      <w:r>
        <w:t xml:space="preserve">, </w:t>
      </w:r>
      <w:r w:rsidR="007000E2">
        <w:t xml:space="preserve">ktorá sa nachádza v obci Oravská Polhora, k.ú. Oravská Polhora, zapísaná na LV 1742. </w:t>
      </w:r>
      <w:r w:rsidR="00193CEA">
        <w:t>Neknihovaná parcela, parcela UO 3450, bude zakreslená geometrickým plánom.</w:t>
      </w:r>
    </w:p>
    <w:p w:rsidR="008F0973" w:rsidRDefault="008F0973">
      <w:pPr>
        <w:rPr>
          <w:b/>
        </w:rPr>
      </w:pPr>
    </w:p>
    <w:p w:rsidR="00F7213F" w:rsidRDefault="00F7213F">
      <w:pPr>
        <w:rPr>
          <w:b/>
        </w:rPr>
      </w:pPr>
    </w:p>
    <w:p w:rsidR="00F7213F" w:rsidRDefault="00F7213F">
      <w:pPr>
        <w:rPr>
          <w:b/>
        </w:rPr>
      </w:pPr>
      <w:bookmarkStart w:id="0" w:name="_GoBack"/>
      <w:bookmarkEnd w:id="0"/>
    </w:p>
    <w:p w:rsidR="004B6E87" w:rsidRDefault="002779EF">
      <w:pPr>
        <w:rPr>
          <w:b/>
        </w:rPr>
      </w:pPr>
      <w:r>
        <w:rPr>
          <w:b/>
        </w:rPr>
        <w:t>Družstevná cesta III (mapa č. 5)</w:t>
      </w:r>
    </w:p>
    <w:p w:rsidR="000A2E55" w:rsidRDefault="000A2E55" w:rsidP="000A2E55">
      <w:pPr>
        <w:jc w:val="both"/>
      </w:pPr>
      <w:r>
        <w:t>Uzatvorenie kúpnych zmlúv na odkúpenie podielov v nehnuteľnostiach v obci Oravská Polhora, k.ú. Oravská Polhora medzi</w:t>
      </w:r>
      <w:r w:rsidR="0053486B">
        <w:t xml:space="preserve"> predávajúcimi - vlastníkmi nehnuteľností a kupujúcou obcou Oravská Polhora z dôvodu osobitného zreteľa pod miestnu komunikáciu. Zámerom obce Oravská Polhora je vytvorenie 3.cesty v lokalite Hrádok, tzv. Družstevná III, a to na základe geometrického plánu, ktorý vyhotoví Ing. Tomáš Bukový, Divina 77, 013 31 Žilina.</w:t>
      </w:r>
      <w:r w:rsidR="00966285">
        <w:t xml:space="preserve"> Na základe tohto geometrického plánu</w:t>
      </w:r>
      <w:r w:rsidR="00B50610">
        <w:t xml:space="preserve"> budú vyhotovené zmluvy medzi predávajúcimi – vlastníkmi nehnuteľnosti a kupujúcou obcou Oravská Polhora. Približný náčrt cesty Družstevná III je zobrazený na mape.</w:t>
      </w:r>
    </w:p>
    <w:p w:rsidR="00B50610" w:rsidRDefault="00B50610" w:rsidP="000A2E55">
      <w:pPr>
        <w:jc w:val="both"/>
      </w:pPr>
    </w:p>
    <w:p w:rsidR="002779EF" w:rsidRDefault="002779EF" w:rsidP="000A2E55">
      <w:pPr>
        <w:jc w:val="both"/>
        <w:rPr>
          <w:b/>
        </w:rPr>
      </w:pPr>
      <w:r>
        <w:rPr>
          <w:b/>
        </w:rPr>
        <w:t>Neknihovaná parcela pri Družstevnej II (mapa č. 6)</w:t>
      </w:r>
    </w:p>
    <w:p w:rsidR="002C08BF" w:rsidRPr="00C31CE8" w:rsidRDefault="00882215" w:rsidP="000A2E55">
      <w:pPr>
        <w:jc w:val="both"/>
        <w:rPr>
          <w:b/>
        </w:rPr>
      </w:pPr>
      <w:r>
        <w:t>Odkúpenie neknihovanej parcely, parcely OU 10049/1 o výmere 1813 m</w:t>
      </w:r>
      <w:r>
        <w:rPr>
          <w:vertAlign w:val="superscript"/>
        </w:rPr>
        <w:t>2</w:t>
      </w:r>
      <w:r>
        <w:t xml:space="preserve"> v obci Oravská Polhora, k.ú. Oravská Polhora, ktorej vlastníkom je Slovenský pozemkový fond a kupujúcou obcou Oravská Polhora. Zámerom odkúpenia vyššie spomenutej parcely je uskutočniť vysporiadanie 2.cesty v lokalite Hrádok, tzv. Družstevná II. Vlastníkmi tejto existujúcej cesty, Družstevná II</w:t>
      </w:r>
      <w:r w:rsidR="008F0973">
        <w:t>,</w:t>
      </w:r>
      <w:r>
        <w:t xml:space="preserve"> sú vlastníci </w:t>
      </w:r>
      <w:r w:rsidR="008F0973">
        <w:t xml:space="preserve">tých </w:t>
      </w:r>
      <w:r>
        <w:t>pozemkovoknižných parciel</w:t>
      </w:r>
      <w:r w:rsidR="008F0973">
        <w:t>, cez ktoré naprieč prechádza</w:t>
      </w:r>
      <w:r>
        <w:t xml:space="preserve"> </w:t>
      </w:r>
      <w:r w:rsidR="008F0973">
        <w:t>táto neknihovaná parcela. To spôsobuje, že neknihovaná parcela 10049/1 rozdeľuje každú pozemkovoknižnú parcelu na dve časti. V prípade odkúpenia neknihovanej parcely 10049/1 obcou Oravská Polhora by sa mohla uskutočniť výmena pozemkov a prevod cesty Družstevná II na obec Oravská Polhora. Obec Oravská Polhora by ako vlastník neknihovanej parcely zamenila túto parcelu tým vlastníkom, ktorí sú vlastníkmi cesty Družstevná II, pričom vlastníkom Družstevnej II by sa na základe zámeny stala obec. To by malo za následok či už jednotnosť pozemkovoknižných parciel vlastníkov, nakoľko by neboli predelené neknihovanou parcelou ako aj vlastnícke právo obce Oravská Polhora k ceste Družstevná II.</w:t>
      </w:r>
    </w:p>
    <w:p w:rsidR="00B024A9" w:rsidRDefault="002779EF" w:rsidP="000A2E55">
      <w:pPr>
        <w:jc w:val="both"/>
        <w:rPr>
          <w:b/>
        </w:rPr>
      </w:pPr>
      <w:r>
        <w:rPr>
          <w:b/>
        </w:rPr>
        <w:t>Prepoj pri Hornej škôlke (mapa č. 7)</w:t>
      </w:r>
    </w:p>
    <w:p w:rsidR="000B6230" w:rsidRDefault="00FD410F" w:rsidP="000B6230">
      <w:pPr>
        <w:jc w:val="both"/>
      </w:pPr>
      <w:r>
        <w:t>Uzatvorenie kúpnych zmlúv na odkúpenie podielov v nehnuteľnostiach v obci Oravská Polhora, k.ú. Oravská Polhora medzi predávajúcimi - vlastníkmi nehnuteľností a kupujúcou obcou Oravská Polhora z dôvodu osobitného zreteľa pod miestnu komunikáciu.</w:t>
      </w:r>
      <w:r w:rsidR="000B6230" w:rsidRPr="000B6230">
        <w:t xml:space="preserve"> </w:t>
      </w:r>
      <w:r w:rsidR="000B6230">
        <w:t>Zámerom obce Oravská Polhora, je vytvorenie prepojenia</w:t>
      </w:r>
      <w:r w:rsidR="000B6230" w:rsidRPr="000B6230">
        <w:t xml:space="preserve"> </w:t>
      </w:r>
      <w:r w:rsidR="000B6230">
        <w:t>na existujúcu cestu od cintorína, lokalita Horná materská škôlka, a to na základe geometrického plánu, ktorý vyhotoví Ing. Tomáš Bukový, Divina 77, 013 31 Žilina.</w:t>
      </w:r>
      <w:r w:rsidR="000B6230" w:rsidRPr="000B6230">
        <w:t xml:space="preserve"> </w:t>
      </w:r>
      <w:r w:rsidR="000B6230">
        <w:t>Na základe tohto geometrického plánu budú vyhotovené zmluvy medzi predávajúcimi – vlastníkmi nehnuteľnosti a kupujúcou obcou Oravská Polhora.</w:t>
      </w:r>
      <w:r w:rsidR="000B6230" w:rsidRPr="000B6230">
        <w:t xml:space="preserve"> </w:t>
      </w:r>
      <w:r w:rsidR="000B6230">
        <w:t>Približný náčrt prepojenia je zobrazený na mape.</w:t>
      </w:r>
    </w:p>
    <w:p w:rsidR="00B024A9" w:rsidRPr="00B024A9" w:rsidRDefault="000B6230" w:rsidP="000A2E55">
      <w:pPr>
        <w:jc w:val="both"/>
        <w:rPr>
          <w:b/>
        </w:rPr>
      </w:pPr>
      <w:r>
        <w:t xml:space="preserve"> </w:t>
      </w:r>
    </w:p>
    <w:p w:rsidR="00C31CE8" w:rsidRDefault="00C31CE8" w:rsidP="00C31CE8">
      <w:pPr>
        <w:jc w:val="both"/>
        <w:rPr>
          <w:b/>
        </w:rPr>
      </w:pPr>
      <w:r>
        <w:rPr>
          <w:b/>
        </w:rPr>
        <w:t xml:space="preserve">Cesta pri </w:t>
      </w:r>
      <w:r w:rsidR="00FD7473">
        <w:rPr>
          <w:b/>
        </w:rPr>
        <w:t>Z</w:t>
      </w:r>
      <w:r>
        <w:rPr>
          <w:b/>
        </w:rPr>
        <w:t>boronovi (mapa č. 8)</w:t>
      </w:r>
    </w:p>
    <w:p w:rsidR="00C31CE8" w:rsidRDefault="00C31CE8" w:rsidP="00C31CE8">
      <w:pPr>
        <w:jc w:val="both"/>
      </w:pPr>
      <w:r>
        <w:t xml:space="preserve">Uzatvorenie kúpnych zmlúv na odkúpenie podielov v nehnuteľnostiach v obci Oravská Polhora, k.ú. Oravská Polhora medzi predávajúcimi - vlastníkmi nehnuteľností a kupujúcou obcou Oravská Polhora z dôvodu osobitného zreteľa pod miestnu komunikáciu. Ide o lokalitu pri cintoríne v zmysle priloženej mapy. Na túto cestu je vyhotovený geometrický plán. </w:t>
      </w:r>
      <w:r>
        <w:lastRenderedPageBreak/>
        <w:t>Predmetom odkúpenia sú tieto nehnuteľnosti: novovytvorená CKN parcela č. 2035/251, novovytvorená CKN parcela č. 2035/252, novovytvorená CKN parcela č. 2035/253, novovytvorená CKN parcela č. 2035/90 novovytvorená CKN parcela č. 2035/88.</w:t>
      </w:r>
    </w:p>
    <w:p w:rsidR="008F0973" w:rsidRPr="00882215" w:rsidRDefault="008F0973" w:rsidP="000A2E55">
      <w:pPr>
        <w:jc w:val="both"/>
      </w:pPr>
    </w:p>
    <w:sectPr w:rsidR="008F0973" w:rsidRPr="00882215" w:rsidSect="00314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2E55"/>
    <w:rsid w:val="000A2E55"/>
    <w:rsid w:val="000B6230"/>
    <w:rsid w:val="00106E4A"/>
    <w:rsid w:val="00145AA6"/>
    <w:rsid w:val="00193CEA"/>
    <w:rsid w:val="002779EF"/>
    <w:rsid w:val="002C08BF"/>
    <w:rsid w:val="00314C92"/>
    <w:rsid w:val="0033335F"/>
    <w:rsid w:val="00384F32"/>
    <w:rsid w:val="00427796"/>
    <w:rsid w:val="00430487"/>
    <w:rsid w:val="004B6E87"/>
    <w:rsid w:val="0053486B"/>
    <w:rsid w:val="007000E2"/>
    <w:rsid w:val="00760368"/>
    <w:rsid w:val="007E5639"/>
    <w:rsid w:val="00882215"/>
    <w:rsid w:val="008F0973"/>
    <w:rsid w:val="00966285"/>
    <w:rsid w:val="00AC17ED"/>
    <w:rsid w:val="00B024A9"/>
    <w:rsid w:val="00B50610"/>
    <w:rsid w:val="00C31CE8"/>
    <w:rsid w:val="00D54596"/>
    <w:rsid w:val="00F7213F"/>
    <w:rsid w:val="00FC2137"/>
    <w:rsid w:val="00FD410F"/>
    <w:rsid w:val="00FD7473"/>
    <w:rsid w:val="00FF51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4C9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2016-06-24T08:25:00Z</dcterms:created>
  <dcterms:modified xsi:type="dcterms:W3CDTF">2016-10-05T09:59:00Z</dcterms:modified>
</cp:coreProperties>
</file>