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3E" w:rsidRPr="00CE361D" w:rsidRDefault="00A3263E" w:rsidP="00A3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263E" w:rsidRPr="00CE361D" w:rsidRDefault="00A3263E" w:rsidP="00A3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B245D" w:rsidRPr="00CE361D" w:rsidRDefault="00816E55" w:rsidP="00EB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EB24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EB24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="00EB245D"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</w:t>
      </w:r>
      <w:r w:rsidR="00EB245D" w:rsidRPr="00B71F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EB24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EB245D" w:rsidRPr="00FE7E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</w:t>
      </w:r>
    </w:p>
    <w:p w:rsidR="00EB245D" w:rsidRPr="00CE361D" w:rsidRDefault="00EB245D" w:rsidP="00EB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Všeobecného záväzného nariadenie obce Oravská Polhora</w:t>
      </w:r>
    </w:p>
    <w:p w:rsidR="00EB245D" w:rsidRPr="00CE361D" w:rsidRDefault="00EB245D" w:rsidP="00EB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 výške príspevku na čiastočnú úhradu nákladov </w:t>
      </w:r>
    </w:p>
    <w:p w:rsidR="00EB245D" w:rsidRPr="00CE361D" w:rsidRDefault="00EB245D" w:rsidP="00EB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školách a školských zariadeniach </w:t>
      </w:r>
    </w:p>
    <w:p w:rsidR="00EB245D" w:rsidRPr="00CE361D" w:rsidRDefault="00EB245D" w:rsidP="00EB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zriaďovateľskej pôsobnosti obce Oravská Polhora č. 3/2009</w:t>
      </w:r>
    </w:p>
    <w:p w:rsidR="00EB245D" w:rsidRPr="00CE361D" w:rsidRDefault="00EB245D" w:rsidP="00EB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B245D" w:rsidRPr="00CE361D" w:rsidRDefault="00EB245D" w:rsidP="00EB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§ 4 a § 5 sa mení nasledovne:</w:t>
      </w:r>
    </w:p>
    <w:p w:rsidR="00EB245D" w:rsidRPr="00CE361D" w:rsidRDefault="00EB245D" w:rsidP="00EB2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4</w:t>
      </w:r>
    </w:p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Školská jedáleň  pri MŠ </w:t>
      </w: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stravovanie stravníka v školskej jedálni a výdajnej školskej jedálni prispieva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stravník, alebo zákonný zástupca stravníka na čiastočnú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úhradu nákladov v školskej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jedálni mesačne vo výške súčtu nákladov na: </w:t>
      </w: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E36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a)nákup potravín podľa vekových kategórií stravníkov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súlade s finančnými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pásmami určenými Ministerstvom školstva SR – II. Finančné pásmo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E36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b)a režijných nákladov nasledovne:</w:t>
      </w: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299"/>
        <w:gridCol w:w="1228"/>
        <w:gridCol w:w="1347"/>
        <w:gridCol w:w="1334"/>
        <w:gridCol w:w="1085"/>
        <w:gridCol w:w="1389"/>
      </w:tblGrid>
      <w:tr w:rsidR="00EB245D" w:rsidRPr="00CE361D" w:rsidTr="00453C3D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Materská škola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olovrant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režijné náklady na obed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dotácia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na deň s režijnými nákladmi</w:t>
            </w:r>
          </w:p>
        </w:tc>
      </w:tr>
      <w:tr w:rsidR="00EB245D" w:rsidRPr="00CE361D" w:rsidTr="00453C3D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D" w:rsidRPr="00CE361D" w:rsidRDefault="00EB245D" w:rsidP="004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mesačný príspevok na náklady na nákup potravín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D" w:rsidRPr="00CE361D" w:rsidRDefault="00EB245D" w:rsidP="004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5D" w:rsidRPr="00CE361D" w:rsidRDefault="00EB245D" w:rsidP="004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D" w:rsidRPr="00CE361D" w:rsidRDefault="00EB245D" w:rsidP="004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B245D" w:rsidRPr="00CE361D" w:rsidTr="00453C3D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stravníci od </w:t>
            </w:r>
          </w:p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2-6 rokov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0,20 €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EB245D" w:rsidRPr="00CE361D" w:rsidTr="00453C3D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posledný ročník MŠ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0,45 €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5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1,10 €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0,35 €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0,20 €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D" w:rsidRPr="0081271A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5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0,70 €</w:t>
            </w:r>
          </w:p>
        </w:tc>
      </w:tr>
    </w:tbl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Dospelý stravníci II. Finančné pásmo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9"/>
        <w:gridCol w:w="2264"/>
        <w:gridCol w:w="2262"/>
      </w:tblGrid>
      <w:tr w:rsidR="00EB245D" w:rsidRPr="00CE361D" w:rsidTr="00453C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Materská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mesačný príspevok na náklady na nákup potravín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režijné náklady na obed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Úhrada  spolu</w:t>
            </w:r>
          </w:p>
        </w:tc>
      </w:tr>
      <w:tr w:rsidR="00EB245D" w:rsidRPr="00CE361D" w:rsidTr="00453C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Dospelí stravníci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Pr="00CE361D" w:rsidRDefault="00EB245D" w:rsidP="00EB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45D" w:rsidRPr="00CE361D" w:rsidRDefault="00EB245D" w:rsidP="00EB245D">
      <w:pPr>
        <w:tabs>
          <w:tab w:val="left" w:pos="567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Príspevok určený na úhradu stravy a režijne náklady sa uhrádza najneskôr do 25. dňa mesiaca predchádzajúceho mesiacu, v ktorom sa stravovanie poskytuje. </w:t>
      </w:r>
    </w:p>
    <w:p w:rsidR="00EB245D" w:rsidRPr="00CE361D" w:rsidRDefault="00EB245D" w:rsidP="00EB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45D" w:rsidRPr="00CE361D" w:rsidRDefault="00EB245D" w:rsidP="00EB24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Spôsob odhlasovania dieťaťa zo stravy: </w:t>
      </w:r>
    </w:p>
    <w:p w:rsidR="00EB245D" w:rsidRPr="00CE361D" w:rsidRDefault="00EB245D" w:rsidP="00EB24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je možné odhlásiť zo stravy najneskôr deň vopred do 14,00 hod cez webovú stránku Strava.cz, telefonicky alebo osobne v školskej jedálni. Podrobnejšie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podmienky stravovania deti budú upravené v Prevádzkovom poriadku  školskej jedálne. </w:t>
      </w:r>
    </w:p>
    <w:p w:rsidR="00EB245D" w:rsidRPr="00CE361D" w:rsidRDefault="00EB245D" w:rsidP="00EB24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5</w:t>
      </w:r>
    </w:p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Školská jedáleň pri ZŠ</w:t>
      </w:r>
    </w:p>
    <w:p w:rsidR="00EB245D" w:rsidRPr="00CE361D" w:rsidRDefault="00EB245D" w:rsidP="00EB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stravovanie stravníka v školskej jedálni a výdajnej školskej jedálni prispieva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stravník, alebo zákonný zástupca stravníka na čiastočnú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úhradu nákladov v školskej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jedálni mesačne vo výške súčtu nákladov na: </w:t>
      </w: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E36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a)nákup potravín podľa vekových kategórií stravníkov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súlade s finančnými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pásmami určenými Ministerstvom školstva SR – </w:t>
      </w:r>
      <w:proofErr w:type="spellStart"/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II.finančné</w:t>
      </w:r>
      <w:proofErr w:type="spellEnd"/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pásmo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E36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b)a režijných nákladov nasledovne:</w:t>
      </w: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1131"/>
        <w:gridCol w:w="1131"/>
        <w:gridCol w:w="2267"/>
      </w:tblGrid>
      <w:tr w:rsidR="00EB245D" w:rsidRPr="00CE361D" w:rsidTr="00453C3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mesačný príspevok na náklady na nákup potravín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režijné náklady na obed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na deň s režijnými nákladmi</w:t>
            </w:r>
          </w:p>
        </w:tc>
      </w:tr>
      <w:tr w:rsidR="00EB245D" w:rsidRPr="00CE361D" w:rsidTr="00453C3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stravníci od 6-11 rokov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0,20 €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45D" w:rsidRPr="00CE361D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1131"/>
        <w:gridCol w:w="1131"/>
        <w:gridCol w:w="2267"/>
      </w:tblGrid>
      <w:tr w:rsidR="00EB245D" w:rsidRPr="00CE361D" w:rsidTr="00453C3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mesačný príspevok na náklady na nákup potravín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režijné náklady na obed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dotácia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na deň s dotáciou</w:t>
            </w:r>
          </w:p>
        </w:tc>
      </w:tr>
      <w:tr w:rsidR="00EB245D" w:rsidRPr="00CE361D" w:rsidTr="00453C3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stravníci od 6-11 rokov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0,20 €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2,1</w:t>
            </w:r>
            <w:r w:rsidRPr="00CE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EB245D" w:rsidRPr="00CE361D" w:rsidTr="00453C3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mesačný príspevok na náklady na nákup potravín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režijné náklady na obed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na deň s režijnými nákladmi</w:t>
            </w:r>
          </w:p>
        </w:tc>
      </w:tr>
      <w:tr w:rsidR="00EB245D" w:rsidRPr="00CE361D" w:rsidTr="00453C3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stravníci od 11-15 rokov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0,20 €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</w:tr>
      <w:tr w:rsidR="00EB245D" w:rsidRPr="00CE361D" w:rsidTr="00453C3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mesačný príspevok na náklady na nákup potravín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režijné náklady na obed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dotácia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 na deň s dotáciou</w:t>
            </w:r>
          </w:p>
        </w:tc>
      </w:tr>
      <w:tr w:rsidR="00EB245D" w:rsidRPr="00CE361D" w:rsidTr="00453C3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stravníci od 11-15 rokov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0,20 €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Pr="00CE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</w:tr>
    </w:tbl>
    <w:p w:rsidR="00EB245D" w:rsidRPr="005D5907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B245D" w:rsidRPr="005D5907" w:rsidRDefault="00EB245D" w:rsidP="00EB2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D59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Dospelí stravníci II. Finančné pásmo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9"/>
        <w:gridCol w:w="2264"/>
        <w:gridCol w:w="2262"/>
      </w:tblGrid>
      <w:tr w:rsidR="00EB245D" w:rsidRPr="00CE361D" w:rsidTr="00453C3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Základná škola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mesačný príspevok na náklady na nákup potravín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režijné náklady na obed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Úhrada  spolu</w:t>
            </w:r>
          </w:p>
        </w:tc>
      </w:tr>
      <w:tr w:rsidR="00EB245D" w:rsidRPr="00CE361D" w:rsidTr="00453C3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Dospelí stravníci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</w:t>
            </w:r>
            <w:r w:rsidRPr="00CE3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EB245D" w:rsidRPr="00CE361D" w:rsidTr="00453C3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5D" w:rsidRPr="00CE361D" w:rsidRDefault="00EB245D" w:rsidP="00453C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B245D" w:rsidRPr="00CE361D" w:rsidRDefault="00EB245D" w:rsidP="00EB245D">
      <w:pPr>
        <w:tabs>
          <w:tab w:val="left" w:pos="709"/>
        </w:tabs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45D" w:rsidRPr="00CE361D" w:rsidRDefault="00EB245D" w:rsidP="00EB245D">
      <w:pPr>
        <w:tabs>
          <w:tab w:val="left" w:pos="709"/>
        </w:tabs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45D" w:rsidRPr="00CE361D" w:rsidRDefault="00EB245D" w:rsidP="00EB245D">
      <w:pPr>
        <w:tabs>
          <w:tab w:val="left" w:pos="709"/>
        </w:tabs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Stanovenú sumu za stravovanie uhrádza zákonný zástupca: </w:t>
      </w:r>
    </w:p>
    <w:p w:rsidR="00EB245D" w:rsidRPr="00CE361D" w:rsidRDefault="00EB245D" w:rsidP="00EB245D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240" w:lineRule="auto"/>
        <w:ind w:left="426" w:right="9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dieťaťa materskej školy alebo žiaka základnej školy za odobratú stravu v danom stravovacom dni,</w:t>
      </w:r>
    </w:p>
    <w:p w:rsidR="00EB245D" w:rsidRPr="00CE361D" w:rsidRDefault="00EB245D" w:rsidP="00EB245D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240" w:lineRule="auto"/>
        <w:ind w:left="426" w:right="9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za neodobratú stravu v danom stravovacom dni, ak  zákonný zástupca neodhlásil dieťa alebo žiaka najneskôr do 14.00 h predchádzajúceho pracovného dňa z poskytovania stravy v školskej jedálni alebo výdajnej školskej jedálni v danom stravovacom dni.</w:t>
      </w:r>
    </w:p>
    <w:p w:rsidR="00EB245D" w:rsidRPr="00CE361D" w:rsidRDefault="00EB245D" w:rsidP="00EB245D">
      <w:pPr>
        <w:tabs>
          <w:tab w:val="left" w:pos="496"/>
        </w:tabs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45D" w:rsidRPr="00816E55" w:rsidRDefault="00EB245D" w:rsidP="00EB245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Príspevok zákonného zástupcu na režijné náklady určený podľa tohto článku nariadenia je na každý stravovací deň vo výške </w:t>
      </w:r>
      <w:r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0,20 eur.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1193F" w:rsidRPr="00816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 žiakov s dotáciou bude réžia uhradená z dotácie, ostatným žiakom budú réžiu uhrádzať zákonní zástupcovia.</w:t>
      </w:r>
    </w:p>
    <w:p w:rsidR="00EB245D" w:rsidRPr="00816E55" w:rsidRDefault="00EB245D" w:rsidP="00EB245D">
      <w:pPr>
        <w:tabs>
          <w:tab w:val="left" w:pos="709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B245D" w:rsidRPr="00CE361D" w:rsidRDefault="00EB245D" w:rsidP="00EB245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Hodnota jedla pre iné fyzické osoby zahŕňa výšku finančného príspevku podľa zvoleného finančného pásma a skutočnú výšku režijných nákladov.</w:t>
      </w:r>
    </w:p>
    <w:p w:rsidR="00EB245D" w:rsidRPr="00CE361D" w:rsidRDefault="00EB245D" w:rsidP="00EB245D">
      <w:pPr>
        <w:tabs>
          <w:tab w:val="left" w:pos="709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45D" w:rsidRPr="00CE361D" w:rsidRDefault="00EB245D" w:rsidP="00EB245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24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Obec Oravská Polhora, ako zriaďovateľ ŠJ, môže rozhodnúť o zrušení, alebo odpustení príspevku  v prípadoch stanovených zákonom. To neplatí, ak ide o deti a žiakov, na ktoré sa poskytuje dotácia podľa § 4 zákona č. 544/2010 Z. z. o dotáciách v pôsobnosti Ministerstva práce, sociálnych vecí a rodiny Slovenskej republiky.</w:t>
      </w:r>
    </w:p>
    <w:p w:rsidR="00EB245D" w:rsidRPr="00CE361D" w:rsidRDefault="00EB245D" w:rsidP="00EB245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Podmienkou pre poskytnutie dotácie na zabezpečenie obeda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(ďalej len „stravy“)v súlade so zákonom č. 544/2010 Z. z.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 dotáciách v pôsobnosti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MPSVR SR v znení neskorších predpisov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je, že:</w:t>
      </w:r>
    </w:p>
    <w:p w:rsidR="00EB245D" w:rsidRPr="00CE361D" w:rsidRDefault="00EB245D" w:rsidP="00EB245D">
      <w:pPr>
        <w:spacing w:after="0" w:line="240" w:lineRule="auto"/>
        <w:ind w:left="3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a) sa dieťa musí zúčastniť vyučovacieho procesu, </w:t>
      </w:r>
    </w:p>
    <w:p w:rsidR="00EB245D" w:rsidRPr="00CE361D" w:rsidRDefault="00EB245D" w:rsidP="00EB245D">
      <w:pPr>
        <w:spacing w:after="0" w:line="240" w:lineRule="auto"/>
        <w:ind w:left="3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b) strava musí byť odobratá, </w:t>
      </w:r>
    </w:p>
    <w:p w:rsidR="00EB245D" w:rsidRPr="00CE361D" w:rsidRDefault="00EB245D" w:rsidP="00EB245D">
      <w:pPr>
        <w:spacing w:after="0" w:line="240" w:lineRule="auto"/>
        <w:ind w:left="3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c) v prípade neodhlásenia dieťaťa z obedu, bude hodnota celého obeda hradená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rodičom – v tomto prípade nárok na dotáciu zaniká, avšak obed si môže stravník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odobrať do obedára v čase od 11,30 do 12,00 hod. iba v 1. deň neprítomnosti </w:t>
      </w:r>
    </w:p>
    <w:p w:rsidR="00EB245D" w:rsidRPr="00CE361D" w:rsidRDefault="00EB245D" w:rsidP="00EB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45D" w:rsidRPr="00CE361D" w:rsidRDefault="00EB245D" w:rsidP="00EB245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Príspevok určený na úhradu stravy a režijne náklady sa uhrádza najneskôr do 25. dňa mesiaca predchádzajúceho mesiacu, v ktorom sa stravovanie poskytuje. </w:t>
      </w:r>
    </w:p>
    <w:p w:rsidR="00EB245D" w:rsidRPr="00CE361D" w:rsidRDefault="00EB245D" w:rsidP="00EB245D">
      <w:pPr>
        <w:spacing w:before="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45D" w:rsidRPr="00CE361D" w:rsidRDefault="00EB245D" w:rsidP="00EB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 odhlasovania dieťaťa zo stravy: </w:t>
      </w:r>
    </w:p>
    <w:p w:rsidR="00EB245D" w:rsidRDefault="00EB245D" w:rsidP="00EB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je možné odhlásiť zo stravy najneskôr deň vopred do 14,00 hod cez webovú stránku Strava.cz / prihlasovacie údaje Vám budú poskytnuté v príslušnej školskej jedálni/, telefonicky alebo osobne v školskej jedálni. Podrobnejšie podmienky stravovania deti  budú upravené v Prevádzkovom poriadku školskej jedálne. </w:t>
      </w:r>
    </w:p>
    <w:p w:rsidR="00EB245D" w:rsidRDefault="00EB245D" w:rsidP="00EB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45D" w:rsidRPr="00816E55" w:rsidRDefault="00EB245D" w:rsidP="00EB245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16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Podľa usmernenia z ÚPSVaR a </w:t>
      </w:r>
      <w:r w:rsidRPr="00816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 zmysle § 4 ods. 6 zákona o dotáciách, sa </w:t>
      </w:r>
      <w:r w:rsidRPr="00816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dotácia na stravu poskytuje paušálne</w:t>
      </w:r>
      <w:r w:rsidRPr="00816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vo vyššie uvedených sumách za každý deň, v ktorom sa dieťa zúčastnilo výchovno-vzdelávacej činnosti v MŠ alebo vyučovania v ZŠ a odobralo stravu, </w:t>
      </w:r>
      <w:r w:rsidRPr="00816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 to aj v prípade ak zariadenie školského stravovania pripraví stravu v nižšej sume</w:t>
      </w:r>
      <w:r w:rsidRPr="00816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Dotácia na stravu je určená prioritne na zabezpečenie obeda a ak zariadenie školského stravovania pripraví stravu v nižšej sume ako je výška dotácie, uvedený rozdiel môže byť následne použitý napr. na skvalitnenie jedla, rozšírenie jedla o doplnkové jedlo alebo na úhradu režijných nákladov s cieľom skvalitnenia kultúry stravovania v zariadení školského stravovania. </w:t>
      </w:r>
      <w:r w:rsidRPr="00816E55">
        <w:rPr>
          <w:rFonts w:ascii="Times New Roman" w:hAnsi="Times New Roman"/>
          <w:color w:val="000000" w:themeColor="text1"/>
          <w:sz w:val="24"/>
          <w:szCs w:val="24"/>
        </w:rPr>
        <w:t>Napríklad, v prípade materských škôl, je možné z poskytnutej sumy dotácie na stravu pokryť okrem obeda, aj desiatu a olovrant, v niektorých prípadoch aj časť režijných nákladov</w:t>
      </w:r>
      <w:r w:rsidRPr="00816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B245D" w:rsidRDefault="00EB245D" w:rsidP="00EB2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EB245D" w:rsidRPr="003F0829" w:rsidRDefault="00EB245D" w:rsidP="00EB245D">
      <w:pPr>
        <w:pStyle w:val="Standard"/>
        <w:tabs>
          <w:tab w:val="right" w:pos="9070"/>
        </w:tabs>
        <w:ind w:left="339"/>
        <w:jc w:val="both"/>
      </w:pPr>
    </w:p>
    <w:p w:rsidR="00EB245D" w:rsidRPr="00CE361D" w:rsidRDefault="00EB245D" w:rsidP="00EB2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</w:t>
      </w:r>
    </w:p>
    <w:p w:rsidR="00EB245D" w:rsidRPr="00CE361D" w:rsidRDefault="00EB245D" w:rsidP="00EB2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sk-SK"/>
        </w:rPr>
        <w:t>§ 6</w:t>
      </w:r>
    </w:p>
    <w:p w:rsidR="00EB245D" w:rsidRPr="00CE361D" w:rsidRDefault="00EB245D" w:rsidP="00EB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:rsidR="00EB245D" w:rsidRPr="00CE361D" w:rsidRDefault="00EB245D" w:rsidP="00EB245D">
      <w:pPr>
        <w:numPr>
          <w:ilvl w:val="0"/>
          <w:numId w:val="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zmysle ustanovenia § 6 ods. 3 zákona č. 369/1990 Zb. o obecnom zriadení v znení neskorších predpisov bol návrh doplnku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Všeobecne záväzného nariadenia obce Oravská Polhora o výške príspevku na čiastočnú úhradu nákladov v školách a školských 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zariadeniach v zriaďovateľskej pôsobnosti obce Oravská Polhora zverejnený na úradnej tabuli obce Oravská Polhora a na internetovej stránke obce Oravská Polhora 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816E5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16E5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 </w:t>
      </w:r>
      <w:r w:rsidR="00E341F2">
        <w:rPr>
          <w:rFonts w:ascii="Times New Roman" w:eastAsia="Times New Roman" w:hAnsi="Times New Roman" w:cs="Times New Roman"/>
          <w:sz w:val="24"/>
          <w:szCs w:val="24"/>
          <w:lang w:eastAsia="cs-CZ"/>
        </w:rPr>
        <w:t>28.4.2023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245D" w:rsidRPr="00CE361D" w:rsidRDefault="00EB245D" w:rsidP="00EB245D">
      <w:pPr>
        <w:numPr>
          <w:ilvl w:val="0"/>
          <w:numId w:val="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Na tomto Doplnku všeobecne záväzného nariadenia sa uznieslo Obecné zastupiteľstvo v Oravskej Polhore dňa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6E55">
        <w:rPr>
          <w:rFonts w:ascii="Times New Roman" w:eastAsia="Times New Roman" w:hAnsi="Times New Roman" w:cs="Times New Roman"/>
          <w:sz w:val="24"/>
          <w:szCs w:val="24"/>
          <w:lang w:eastAsia="cs-CZ"/>
        </w:rPr>
        <w:t>13. apríla 2023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a schválilo ho uznesením č. </w:t>
      </w:r>
      <w:r w:rsidR="00E341F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/2023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</w:t>
      </w:r>
    </w:p>
    <w:p w:rsidR="00EB245D" w:rsidRPr="00CE361D" w:rsidRDefault="00EB245D" w:rsidP="00EB245D">
      <w:pPr>
        <w:numPr>
          <w:ilvl w:val="0"/>
          <w:numId w:val="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Doplnok č. </w:t>
      </w:r>
      <w:r w:rsidR="00816E55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 č. 3/2009 </w:t>
      </w:r>
      <w:r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nadobúda účinnosť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1.</w:t>
      </w:r>
      <w:r w:rsidR="00E55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.2023</w:t>
      </w:r>
      <w:r w:rsidRPr="00CE3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EB245D" w:rsidRPr="00CE361D" w:rsidRDefault="00EB245D" w:rsidP="00EB245D">
      <w:pPr>
        <w:numPr>
          <w:ilvl w:val="0"/>
          <w:numId w:val="3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Doplnok č. </w:t>
      </w:r>
      <w:r w:rsidR="00816E55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 č. 3/2009 bude prístupný k nahliadnutiu po nadobudnutí účinnosti na obecnom úrade v Oravskej Polhore a na internetovej stránke obce Oravská </w:t>
      </w:r>
    </w:p>
    <w:p w:rsidR="00EB245D" w:rsidRPr="00CE361D" w:rsidRDefault="00EB245D" w:rsidP="00EB245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61D">
        <w:rPr>
          <w:rFonts w:ascii="Times New Roman" w:eastAsia="Times New Roman" w:hAnsi="Times New Roman" w:cs="Times New Roman"/>
          <w:sz w:val="24"/>
          <w:szCs w:val="24"/>
          <w:lang w:eastAsia="cs-CZ"/>
        </w:rPr>
        <w:t>Polhora.</w:t>
      </w:r>
    </w:p>
    <w:p w:rsidR="00EB245D" w:rsidRPr="00CE361D" w:rsidRDefault="00EB245D" w:rsidP="00EB24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45D" w:rsidRPr="00CE361D" w:rsidRDefault="00EB245D" w:rsidP="00EB245D">
      <w:pPr>
        <w:tabs>
          <w:tab w:val="center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CE36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Ing. Michal </w:t>
      </w:r>
      <w:proofErr w:type="spellStart"/>
      <w:r w:rsidRPr="00CE36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Strnál</w:t>
      </w:r>
      <w:proofErr w:type="spellEnd"/>
    </w:p>
    <w:p w:rsidR="00EB245D" w:rsidRPr="00CE361D" w:rsidRDefault="00EB245D" w:rsidP="00EB245D">
      <w:pPr>
        <w:tabs>
          <w:tab w:val="center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E36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 </w:t>
      </w:r>
      <w:r w:rsidRPr="00CE36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 starosta obce </w:t>
      </w:r>
    </w:p>
    <w:p w:rsidR="00EB245D" w:rsidRDefault="00EB245D" w:rsidP="00EB245D">
      <w:bookmarkStart w:id="0" w:name="_GoBack"/>
      <w:bookmarkEnd w:id="0"/>
    </w:p>
    <w:p w:rsidR="00286A44" w:rsidRDefault="00286A44" w:rsidP="00EB245D">
      <w:pPr>
        <w:spacing w:after="0" w:line="240" w:lineRule="auto"/>
        <w:jc w:val="center"/>
      </w:pPr>
    </w:p>
    <w:sectPr w:rsidR="0028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4FF"/>
    <w:multiLevelType w:val="hybridMultilevel"/>
    <w:tmpl w:val="02ACE974"/>
    <w:lvl w:ilvl="0" w:tplc="865A9B4E">
      <w:start w:val="1"/>
      <w:numFmt w:val="decimal"/>
      <w:lvlText w:val="(%1)"/>
      <w:lvlJc w:val="left"/>
      <w:pPr>
        <w:ind w:left="339" w:hanging="33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7BAA172">
      <w:numFmt w:val="bullet"/>
      <w:lvlText w:val="•"/>
      <w:lvlJc w:val="left"/>
      <w:pPr>
        <w:ind w:left="1559" w:hanging="339"/>
      </w:pPr>
    </w:lvl>
    <w:lvl w:ilvl="2" w:tplc="0FA0D320">
      <w:numFmt w:val="bullet"/>
      <w:lvlText w:val="•"/>
      <w:lvlJc w:val="left"/>
      <w:pPr>
        <w:ind w:left="2492" w:hanging="339"/>
      </w:pPr>
    </w:lvl>
    <w:lvl w:ilvl="3" w:tplc="0106903C">
      <w:numFmt w:val="bullet"/>
      <w:lvlText w:val="•"/>
      <w:lvlJc w:val="left"/>
      <w:pPr>
        <w:ind w:left="3424" w:hanging="339"/>
      </w:pPr>
    </w:lvl>
    <w:lvl w:ilvl="4" w:tplc="E5822AA8">
      <w:numFmt w:val="bullet"/>
      <w:lvlText w:val="•"/>
      <w:lvlJc w:val="left"/>
      <w:pPr>
        <w:ind w:left="4357" w:hanging="339"/>
      </w:pPr>
    </w:lvl>
    <w:lvl w:ilvl="5" w:tplc="D0DC304A">
      <w:numFmt w:val="bullet"/>
      <w:lvlText w:val="•"/>
      <w:lvlJc w:val="left"/>
      <w:pPr>
        <w:ind w:left="5290" w:hanging="339"/>
      </w:pPr>
    </w:lvl>
    <w:lvl w:ilvl="6" w:tplc="01C41B32">
      <w:numFmt w:val="bullet"/>
      <w:lvlText w:val="•"/>
      <w:lvlJc w:val="left"/>
      <w:pPr>
        <w:ind w:left="6222" w:hanging="339"/>
      </w:pPr>
    </w:lvl>
    <w:lvl w:ilvl="7" w:tplc="D24A11C8">
      <w:numFmt w:val="bullet"/>
      <w:lvlText w:val="•"/>
      <w:lvlJc w:val="left"/>
      <w:pPr>
        <w:ind w:left="7155" w:hanging="339"/>
      </w:pPr>
    </w:lvl>
    <w:lvl w:ilvl="8" w:tplc="6B504C2C">
      <w:numFmt w:val="bullet"/>
      <w:lvlText w:val="•"/>
      <w:lvlJc w:val="left"/>
      <w:pPr>
        <w:ind w:left="8088" w:hanging="339"/>
      </w:pPr>
    </w:lvl>
  </w:abstractNum>
  <w:abstractNum w:abstractNumId="1" w15:restartNumberingAfterBreak="0">
    <w:nsid w:val="32F478C0"/>
    <w:multiLevelType w:val="hybridMultilevel"/>
    <w:tmpl w:val="3A1833C6"/>
    <w:lvl w:ilvl="0" w:tplc="7212A04E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F67E9B"/>
    <w:multiLevelType w:val="hybridMultilevel"/>
    <w:tmpl w:val="F440C868"/>
    <w:lvl w:ilvl="0" w:tplc="888E5A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3E"/>
    <w:rsid w:val="00286A44"/>
    <w:rsid w:val="00545FAB"/>
    <w:rsid w:val="005D5907"/>
    <w:rsid w:val="0071193F"/>
    <w:rsid w:val="00767C90"/>
    <w:rsid w:val="00816E55"/>
    <w:rsid w:val="00A3263E"/>
    <w:rsid w:val="00B32E9F"/>
    <w:rsid w:val="00B71F7F"/>
    <w:rsid w:val="00DF4892"/>
    <w:rsid w:val="00E341F2"/>
    <w:rsid w:val="00E554FA"/>
    <w:rsid w:val="00E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8B49"/>
  <w15:chartTrackingRefBased/>
  <w15:docId w15:val="{90F20605-947A-4ABF-B05A-B6D996E8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24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A326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Šk. jedáleň</dc:creator>
  <cp:keywords/>
  <dc:description/>
  <cp:lastModifiedBy>Margita Bobakova</cp:lastModifiedBy>
  <cp:revision>12</cp:revision>
  <dcterms:created xsi:type="dcterms:W3CDTF">2023-01-11T09:13:00Z</dcterms:created>
  <dcterms:modified xsi:type="dcterms:W3CDTF">2023-04-17T05:57:00Z</dcterms:modified>
</cp:coreProperties>
</file>