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2D" w:rsidRDefault="009A272D" w:rsidP="009A272D">
      <w:pPr>
        <w:jc w:val="center"/>
        <w:rPr>
          <w:b/>
        </w:rPr>
      </w:pPr>
      <w:bookmarkStart w:id="0" w:name="_GoBack"/>
      <w:bookmarkEnd w:id="0"/>
      <w:r w:rsidRPr="009A272D">
        <w:rPr>
          <w:b/>
        </w:rPr>
        <w:t>v y h l a s u j e</w:t>
      </w:r>
    </w:p>
    <w:p w:rsidR="009A272D" w:rsidRDefault="009A272D" w:rsidP="009A272D">
      <w:pPr>
        <w:jc w:val="center"/>
        <w:rPr>
          <w:b/>
        </w:rPr>
      </w:pPr>
      <w:r>
        <w:rPr>
          <w:b/>
        </w:rPr>
        <w:t xml:space="preserve">VÝBEROVÉ KONANIE </w:t>
      </w:r>
    </w:p>
    <w:p w:rsidR="009A272D" w:rsidRDefault="009A272D" w:rsidP="009A272D">
      <w:pPr>
        <w:jc w:val="center"/>
        <w:rPr>
          <w:b/>
        </w:rPr>
      </w:pPr>
      <w:r>
        <w:rPr>
          <w:b/>
        </w:rPr>
        <w:t xml:space="preserve">na </w:t>
      </w:r>
      <w:r w:rsidR="00AC1066">
        <w:rPr>
          <w:b/>
        </w:rPr>
        <w:t>obsadenie pracovného miesta „autorizovaný stavbyvedúci“</w:t>
      </w:r>
    </w:p>
    <w:p w:rsidR="00AC1066" w:rsidRPr="00AC1066" w:rsidRDefault="00AC1066" w:rsidP="00AC1066">
      <w:pPr>
        <w:jc w:val="both"/>
        <w:rPr>
          <w:b/>
        </w:rPr>
      </w:pPr>
      <w:r w:rsidRPr="00AC1066">
        <w:rPr>
          <w:b/>
        </w:rPr>
        <w:t>Náplň práce, informácie o pracovnom mieste:</w:t>
      </w:r>
    </w:p>
    <w:p w:rsidR="00AC1066" w:rsidRDefault="00AC1066" w:rsidP="00AC1066">
      <w:pPr>
        <w:pStyle w:val="Odsekzoznamu"/>
        <w:numPr>
          <w:ilvl w:val="0"/>
          <w:numId w:val="7"/>
        </w:numPr>
        <w:jc w:val="both"/>
      </w:pPr>
      <w:r w:rsidRPr="00AC1066">
        <w:t>Príprava a riadenie stavebných projektov</w:t>
      </w:r>
    </w:p>
    <w:p w:rsidR="00AC1066" w:rsidRDefault="00AC1066" w:rsidP="00AC1066">
      <w:pPr>
        <w:pStyle w:val="Odsekzoznamu"/>
        <w:numPr>
          <w:ilvl w:val="0"/>
          <w:numId w:val="7"/>
        </w:numPr>
        <w:jc w:val="both"/>
      </w:pPr>
      <w:r w:rsidRPr="00AC1066">
        <w:t>Kontrola projektovej dokumentácie</w:t>
      </w:r>
    </w:p>
    <w:p w:rsidR="00AC1066" w:rsidRDefault="00AC1066" w:rsidP="00AC1066">
      <w:pPr>
        <w:pStyle w:val="Odsekzoznamu"/>
        <w:numPr>
          <w:ilvl w:val="0"/>
          <w:numId w:val="7"/>
        </w:numPr>
        <w:jc w:val="both"/>
      </w:pPr>
      <w:r w:rsidRPr="00AC1066">
        <w:t>Komunikácia a rokovania s dodávateľmi a stavebným dozorom investora</w:t>
      </w:r>
    </w:p>
    <w:p w:rsidR="00AC1066" w:rsidRDefault="00AC1066" w:rsidP="00AC1066">
      <w:pPr>
        <w:pStyle w:val="Odsekzoznamu"/>
        <w:numPr>
          <w:ilvl w:val="0"/>
          <w:numId w:val="7"/>
        </w:numPr>
        <w:jc w:val="both"/>
      </w:pPr>
      <w:r w:rsidRPr="00AC1066">
        <w:t>Kontrola dodržiavania harmonogramu</w:t>
      </w:r>
    </w:p>
    <w:p w:rsidR="00AC1066" w:rsidRDefault="00AC1066" w:rsidP="00AC1066">
      <w:pPr>
        <w:pStyle w:val="Odsekzoznamu"/>
        <w:numPr>
          <w:ilvl w:val="0"/>
          <w:numId w:val="7"/>
        </w:numPr>
        <w:jc w:val="both"/>
      </w:pPr>
      <w:r w:rsidRPr="00AC1066">
        <w:t>Koordinácia subdodávateľov</w:t>
      </w:r>
    </w:p>
    <w:p w:rsidR="00AC1066" w:rsidRDefault="00AC1066" w:rsidP="00AC1066">
      <w:pPr>
        <w:jc w:val="both"/>
      </w:pPr>
      <w:r w:rsidRPr="00AC1066">
        <w:rPr>
          <w:b/>
          <w:bCs/>
        </w:rPr>
        <w:t>Miesto práce:</w:t>
      </w:r>
      <w:r>
        <w:t xml:space="preserve"> Oravská Polhora</w:t>
      </w:r>
    </w:p>
    <w:p w:rsidR="00AC1066" w:rsidRDefault="00AC1066" w:rsidP="00AC1066">
      <w:pPr>
        <w:jc w:val="both"/>
      </w:pPr>
      <w:r w:rsidRPr="00AC1066">
        <w:rPr>
          <w:b/>
          <w:bCs/>
        </w:rPr>
        <w:t>Druh pracovného pomeru:</w:t>
      </w:r>
      <w:r>
        <w:t xml:space="preserve">  ½ pracovný úväzok</w:t>
      </w:r>
    </w:p>
    <w:p w:rsidR="00AC1066" w:rsidRDefault="00AC1066" w:rsidP="00AC1066">
      <w:pPr>
        <w:jc w:val="both"/>
      </w:pPr>
      <w:r w:rsidRPr="00A347DA">
        <w:rPr>
          <w:b/>
          <w:bCs/>
        </w:rPr>
        <w:t>Ponúkaný plat:</w:t>
      </w:r>
      <w:r>
        <w:t xml:space="preserve"> 600 EUR</w:t>
      </w:r>
      <w:r w:rsidR="00A347DA">
        <w:t xml:space="preserve"> / mesiac</w:t>
      </w:r>
      <w:r>
        <w:t xml:space="preserve"> </w:t>
      </w:r>
    </w:p>
    <w:p w:rsidR="00A347DA" w:rsidRDefault="00A347DA" w:rsidP="00AC1066">
      <w:pPr>
        <w:jc w:val="both"/>
      </w:pPr>
      <w:r w:rsidRPr="00A347DA">
        <w:rPr>
          <w:b/>
          <w:bCs/>
        </w:rPr>
        <w:t>Termín nástupu:</w:t>
      </w:r>
      <w:r>
        <w:t xml:space="preserve"> 1</w:t>
      </w:r>
      <w:r w:rsidR="007E6259">
        <w:t>5</w:t>
      </w:r>
      <w:r>
        <w:t>.5.2020</w:t>
      </w:r>
    </w:p>
    <w:p w:rsidR="007E6259" w:rsidRDefault="007E6259" w:rsidP="00AC1066">
      <w:pPr>
        <w:jc w:val="both"/>
      </w:pPr>
      <w:r w:rsidRPr="007E6259">
        <w:rPr>
          <w:b/>
          <w:bCs/>
        </w:rPr>
        <w:t>Doba trvania pracovného pomeru:</w:t>
      </w:r>
      <w:r>
        <w:t xml:space="preserve"> 1 rok</w:t>
      </w:r>
    </w:p>
    <w:p w:rsidR="00A347DA" w:rsidRPr="00AC1066" w:rsidRDefault="00A347DA" w:rsidP="00AC1066">
      <w:pPr>
        <w:jc w:val="both"/>
      </w:pPr>
      <w:r w:rsidRPr="00A347DA">
        <w:rPr>
          <w:b/>
          <w:bCs/>
        </w:rPr>
        <w:t>Počet voľných miest:</w:t>
      </w:r>
      <w:r>
        <w:t xml:space="preserve"> 1</w:t>
      </w:r>
    </w:p>
    <w:p w:rsidR="009A272D" w:rsidRDefault="009A272D" w:rsidP="009A272D">
      <w:pPr>
        <w:jc w:val="both"/>
        <w:rPr>
          <w:b/>
        </w:rPr>
      </w:pPr>
      <w:r>
        <w:rPr>
          <w:b/>
        </w:rPr>
        <w:t>Kvalifikačné predpoklady:</w:t>
      </w:r>
    </w:p>
    <w:p w:rsidR="009A272D" w:rsidRPr="00AC1066" w:rsidRDefault="00502526" w:rsidP="009A272D">
      <w:pPr>
        <w:pStyle w:val="Odsekzoznamu"/>
        <w:numPr>
          <w:ilvl w:val="0"/>
          <w:numId w:val="3"/>
        </w:numPr>
        <w:jc w:val="both"/>
        <w:rPr>
          <w:b/>
        </w:rPr>
      </w:pPr>
      <w:r>
        <w:t>v</w:t>
      </w:r>
      <w:r w:rsidR="009A272D">
        <w:t xml:space="preserve">ysokoškolské vzdelanie druhého stupňa </w:t>
      </w:r>
      <w:r w:rsidR="00AC1066">
        <w:t>v odbore stavebníctvo</w:t>
      </w:r>
    </w:p>
    <w:p w:rsidR="00AC1066" w:rsidRPr="00AC1066" w:rsidRDefault="00AC1066" w:rsidP="009A272D">
      <w:pPr>
        <w:pStyle w:val="Odsekzoznamu"/>
        <w:numPr>
          <w:ilvl w:val="0"/>
          <w:numId w:val="3"/>
        </w:numPr>
        <w:jc w:val="both"/>
      </w:pPr>
      <w:r w:rsidRPr="00AC1066">
        <w:t>Skúška odbornej spôsobilosti na výkon činnosti stavbyvedúci podľa zákona č. 138/1992 Zb. o autorizovaných architektoch a autorizovaných stavebných inžinieroch v znení neskorších</w:t>
      </w:r>
    </w:p>
    <w:p w:rsidR="009A272D" w:rsidRDefault="00502526" w:rsidP="009A272D">
      <w:pPr>
        <w:pStyle w:val="Odsekzoznamu"/>
        <w:numPr>
          <w:ilvl w:val="0"/>
          <w:numId w:val="3"/>
        </w:numPr>
        <w:jc w:val="both"/>
      </w:pPr>
      <w:r>
        <w:t>m</w:t>
      </w:r>
      <w:r w:rsidR="009A272D" w:rsidRPr="009A272D">
        <w:t>inimálne 3 roky riadiacej praxe</w:t>
      </w:r>
    </w:p>
    <w:p w:rsidR="009A272D" w:rsidRDefault="009A272D" w:rsidP="009A272D">
      <w:pPr>
        <w:jc w:val="both"/>
        <w:rPr>
          <w:b/>
        </w:rPr>
      </w:pPr>
      <w:r w:rsidRPr="00B3070D">
        <w:rPr>
          <w:b/>
        </w:rPr>
        <w:t>Iné kritériá a</w:t>
      </w:r>
      <w:r w:rsidR="00B3070D">
        <w:rPr>
          <w:b/>
        </w:rPr>
        <w:t> </w:t>
      </w:r>
      <w:r w:rsidRPr="00B3070D">
        <w:rPr>
          <w:b/>
        </w:rPr>
        <w:t>požiadavky</w:t>
      </w:r>
      <w:r w:rsidR="00B3070D">
        <w:rPr>
          <w:b/>
        </w:rPr>
        <w:t>:</w:t>
      </w:r>
    </w:p>
    <w:p w:rsidR="00B3070D" w:rsidRPr="00B3070D" w:rsidRDefault="00B3070D" w:rsidP="00B3070D">
      <w:pPr>
        <w:pStyle w:val="Odsekzoznamu"/>
        <w:numPr>
          <w:ilvl w:val="0"/>
          <w:numId w:val="4"/>
        </w:numPr>
        <w:jc w:val="both"/>
        <w:rPr>
          <w:b/>
        </w:rPr>
      </w:pPr>
      <w:r>
        <w:t>občianska bezúhonnosť</w:t>
      </w:r>
    </w:p>
    <w:p w:rsidR="00B3070D" w:rsidRPr="001E3920" w:rsidRDefault="00B3070D" w:rsidP="00B3070D">
      <w:pPr>
        <w:pStyle w:val="Odsekzoznamu"/>
        <w:numPr>
          <w:ilvl w:val="0"/>
          <w:numId w:val="4"/>
        </w:numPr>
        <w:jc w:val="both"/>
      </w:pPr>
      <w:r w:rsidRPr="001E3920">
        <w:t>riadiace a organizačné schopnosti</w:t>
      </w:r>
    </w:p>
    <w:p w:rsidR="00B3070D" w:rsidRPr="001E3920" w:rsidRDefault="00B3070D" w:rsidP="00B3070D">
      <w:pPr>
        <w:pStyle w:val="Odsekzoznamu"/>
        <w:numPr>
          <w:ilvl w:val="0"/>
          <w:numId w:val="4"/>
        </w:numPr>
        <w:jc w:val="both"/>
      </w:pPr>
      <w:r w:rsidRPr="001E3920">
        <w:t>samostatnosť a zodpovednosť v rozhodovacej činnosti</w:t>
      </w:r>
    </w:p>
    <w:p w:rsidR="00B3070D" w:rsidRPr="001E3920" w:rsidRDefault="00B3070D" w:rsidP="00B3070D">
      <w:pPr>
        <w:pStyle w:val="Odsekzoznamu"/>
        <w:numPr>
          <w:ilvl w:val="0"/>
          <w:numId w:val="4"/>
        </w:numPr>
        <w:jc w:val="both"/>
      </w:pPr>
      <w:r w:rsidRPr="001E3920">
        <w:t>komunikačné schopnosti</w:t>
      </w:r>
    </w:p>
    <w:p w:rsidR="00B3070D" w:rsidRPr="001E3920" w:rsidRDefault="00B3070D" w:rsidP="00B3070D">
      <w:pPr>
        <w:pStyle w:val="Odsekzoznamu"/>
        <w:numPr>
          <w:ilvl w:val="0"/>
          <w:numId w:val="4"/>
        </w:numPr>
        <w:jc w:val="both"/>
      </w:pPr>
      <w:r w:rsidRPr="001E3920">
        <w:t>znalosť práce s PC (MS WORD, MS EXCEL)</w:t>
      </w:r>
    </w:p>
    <w:p w:rsidR="00B3070D" w:rsidRDefault="00B3070D" w:rsidP="00B3070D">
      <w:pPr>
        <w:jc w:val="both"/>
        <w:rPr>
          <w:b/>
        </w:rPr>
      </w:pPr>
      <w:r>
        <w:rPr>
          <w:b/>
        </w:rPr>
        <w:t>Zoznam požadovaných dokladov:</w:t>
      </w:r>
    </w:p>
    <w:p w:rsidR="00B3070D" w:rsidRPr="001E3920" w:rsidRDefault="00B3070D" w:rsidP="00B3070D">
      <w:pPr>
        <w:pStyle w:val="Odsekzoznamu"/>
        <w:numPr>
          <w:ilvl w:val="0"/>
          <w:numId w:val="5"/>
        </w:numPr>
        <w:jc w:val="both"/>
      </w:pPr>
      <w:r w:rsidRPr="001E3920">
        <w:t>žiadosť o účasť na výberovom konaní s uvedením telefonického a e-mailového kontaktu</w:t>
      </w:r>
    </w:p>
    <w:p w:rsidR="00B3070D" w:rsidRPr="001E3920" w:rsidRDefault="00B3070D" w:rsidP="00B3070D">
      <w:pPr>
        <w:pStyle w:val="Odsekzoznamu"/>
        <w:numPr>
          <w:ilvl w:val="0"/>
          <w:numId w:val="5"/>
        </w:numPr>
        <w:jc w:val="both"/>
      </w:pPr>
      <w:r w:rsidRPr="001E3920">
        <w:t>štruktúrovaný životopis</w:t>
      </w:r>
    </w:p>
    <w:p w:rsidR="00B3070D" w:rsidRPr="001E3920" w:rsidRDefault="00AC1066" w:rsidP="00B3070D">
      <w:pPr>
        <w:pStyle w:val="Odsekzoznamu"/>
        <w:numPr>
          <w:ilvl w:val="0"/>
          <w:numId w:val="5"/>
        </w:numPr>
        <w:jc w:val="both"/>
      </w:pPr>
      <w:r>
        <w:lastRenderedPageBreak/>
        <w:t xml:space="preserve">kópia </w:t>
      </w:r>
      <w:r w:rsidR="00B3070D" w:rsidRPr="001E3920">
        <w:t>doklad</w:t>
      </w:r>
      <w:r>
        <w:t xml:space="preserve">ov </w:t>
      </w:r>
      <w:r w:rsidR="00B3070D" w:rsidRPr="001E3920">
        <w:t>o vzdelaní</w:t>
      </w:r>
    </w:p>
    <w:p w:rsidR="00B3070D" w:rsidRPr="001E3920" w:rsidRDefault="00B3070D" w:rsidP="00B3070D">
      <w:pPr>
        <w:pStyle w:val="Odsekzoznamu"/>
        <w:numPr>
          <w:ilvl w:val="0"/>
          <w:numId w:val="5"/>
        </w:numPr>
        <w:jc w:val="both"/>
      </w:pPr>
      <w:r w:rsidRPr="001E3920">
        <w:t xml:space="preserve">písomný súhlas uchádzača </w:t>
      </w:r>
      <w:r w:rsidR="00851CDC" w:rsidRPr="001E3920">
        <w:t xml:space="preserve">so správou, spracovaním a uchovaním </w:t>
      </w:r>
      <w:r w:rsidRPr="001E3920">
        <w:t>osobných údajov podľa zákona 18/2018 Z. z. o ochrane osobných údajov v znení neskorších predpisov</w:t>
      </w:r>
    </w:p>
    <w:p w:rsidR="009A272D" w:rsidRDefault="009A272D" w:rsidP="009A272D">
      <w:pPr>
        <w:jc w:val="center"/>
      </w:pPr>
    </w:p>
    <w:p w:rsidR="001D72A2" w:rsidRDefault="001D72A2" w:rsidP="001E3920">
      <w:pPr>
        <w:jc w:val="both"/>
        <w:rPr>
          <w:b/>
        </w:rPr>
      </w:pPr>
      <w:r>
        <w:t xml:space="preserve">Písomnú prihlášku do výberového konania môžu záujemcovia predkladať do podateľne Obecného úradu v Oravskej Polhore alebo zaspať poštou s termínom doručenia do </w:t>
      </w:r>
      <w:r w:rsidR="007E6259">
        <w:rPr>
          <w:b/>
        </w:rPr>
        <w:t>30</w:t>
      </w:r>
      <w:r w:rsidRPr="001D72A2">
        <w:rPr>
          <w:b/>
        </w:rPr>
        <w:t>.</w:t>
      </w:r>
      <w:r w:rsidR="00A347DA">
        <w:rPr>
          <w:b/>
        </w:rPr>
        <w:t>4</w:t>
      </w:r>
      <w:r w:rsidRPr="001D72A2">
        <w:rPr>
          <w:b/>
        </w:rPr>
        <w:t>.20</w:t>
      </w:r>
      <w:r w:rsidR="00A347DA">
        <w:rPr>
          <w:b/>
        </w:rPr>
        <w:t>20</w:t>
      </w:r>
      <w:r w:rsidRPr="001D72A2">
        <w:rPr>
          <w:b/>
        </w:rPr>
        <w:t xml:space="preserve"> do 12:00 hod.</w:t>
      </w:r>
    </w:p>
    <w:p w:rsidR="00C70A61" w:rsidRDefault="00C70A61" w:rsidP="001E3920">
      <w:pPr>
        <w:jc w:val="both"/>
      </w:pPr>
    </w:p>
    <w:p w:rsidR="00C70A61" w:rsidRDefault="00C70A61" w:rsidP="001E3920">
      <w:pPr>
        <w:jc w:val="both"/>
      </w:pPr>
    </w:p>
    <w:p w:rsidR="001D72A2" w:rsidRDefault="001D72A2" w:rsidP="001E3920">
      <w:pPr>
        <w:jc w:val="both"/>
      </w:pPr>
      <w:r>
        <w:t xml:space="preserve">Prihlášku je potrebné doručiť v zalepenej obálke s označením </w:t>
      </w:r>
      <w:r w:rsidRPr="001D72A2">
        <w:rPr>
          <w:b/>
        </w:rPr>
        <w:t>„VÝBEROVÉ KONANIE</w:t>
      </w:r>
      <w:r w:rsidR="00A347DA">
        <w:rPr>
          <w:b/>
        </w:rPr>
        <w:t xml:space="preserve"> – stavbyvedúci </w:t>
      </w:r>
      <w:r w:rsidRPr="001D72A2">
        <w:rPr>
          <w:b/>
        </w:rPr>
        <w:t>– NEOTVÁRAŤ“</w:t>
      </w:r>
      <w:r>
        <w:t xml:space="preserve"> na adresu:</w:t>
      </w:r>
    </w:p>
    <w:p w:rsidR="001D72A2" w:rsidRPr="001D72A2" w:rsidRDefault="001D72A2" w:rsidP="001D72A2">
      <w:pPr>
        <w:spacing w:after="0" w:line="240" w:lineRule="auto"/>
        <w:jc w:val="both"/>
        <w:rPr>
          <w:b/>
        </w:rPr>
      </w:pPr>
      <w:r w:rsidRPr="001D72A2">
        <w:rPr>
          <w:b/>
        </w:rPr>
        <w:t>OBEC</w:t>
      </w:r>
      <w:r w:rsidR="00A347DA">
        <w:rPr>
          <w:b/>
        </w:rPr>
        <w:t>NÉ SLUŽBY</w:t>
      </w:r>
      <w:r w:rsidRPr="001D72A2">
        <w:rPr>
          <w:b/>
        </w:rPr>
        <w:t xml:space="preserve"> ORAVSKÁ POLHORA</w:t>
      </w:r>
    </w:p>
    <w:p w:rsidR="001D72A2" w:rsidRDefault="001D72A2" w:rsidP="001D72A2">
      <w:pPr>
        <w:spacing w:after="0" w:line="240" w:lineRule="auto"/>
        <w:jc w:val="both"/>
        <w:rPr>
          <w:b/>
        </w:rPr>
      </w:pPr>
      <w:r w:rsidRPr="001D72A2">
        <w:rPr>
          <w:b/>
        </w:rPr>
        <w:t>029 47 ORAVSKÁ POLHORA 454</w:t>
      </w:r>
    </w:p>
    <w:p w:rsidR="001D72A2" w:rsidRDefault="001D72A2" w:rsidP="001D72A2">
      <w:pPr>
        <w:spacing w:after="0" w:line="240" w:lineRule="auto"/>
        <w:jc w:val="both"/>
        <w:rPr>
          <w:b/>
        </w:rPr>
      </w:pPr>
    </w:p>
    <w:p w:rsidR="001D72A2" w:rsidRDefault="001D72A2" w:rsidP="001D72A2">
      <w:pPr>
        <w:spacing w:after="0" w:line="240" w:lineRule="auto"/>
        <w:jc w:val="both"/>
      </w:pPr>
      <w:r>
        <w:t>Obec</w:t>
      </w:r>
      <w:r w:rsidR="00A347DA">
        <w:t>né služby</w:t>
      </w:r>
      <w:r>
        <w:t xml:space="preserve"> Oravská Polhora</w:t>
      </w:r>
      <w:r w:rsidR="00A347DA">
        <w:t>, príspevková organizácia</w:t>
      </w:r>
      <w:r>
        <w:t xml:space="preserve"> si </w:t>
      </w:r>
      <w:r w:rsidRPr="00C70A61">
        <w:rPr>
          <w:b/>
        </w:rPr>
        <w:t>vyhradzuje právo</w:t>
      </w:r>
      <w:r>
        <w:t xml:space="preserve"> nepozvať do výberového konania uchádzačov, ktorí nesplnia všetky vyššie uvedené kritériá a požiadavky alebo nedoručia v termíne požadované doklady.</w:t>
      </w:r>
    </w:p>
    <w:p w:rsidR="00C70A61" w:rsidRDefault="00C70A61" w:rsidP="001D72A2">
      <w:pPr>
        <w:spacing w:after="0" w:line="240" w:lineRule="auto"/>
        <w:jc w:val="both"/>
      </w:pPr>
    </w:p>
    <w:p w:rsidR="001D72A2" w:rsidRDefault="00A347DA" w:rsidP="001D72A2">
      <w:pPr>
        <w:spacing w:after="0" w:line="240" w:lineRule="auto"/>
        <w:jc w:val="both"/>
      </w:pPr>
      <w:r>
        <w:t>Obecné služby Oravská Polhora, príspevková organizácia</w:t>
      </w:r>
      <w:r w:rsidR="001D72A2">
        <w:t xml:space="preserve"> si </w:t>
      </w:r>
      <w:r w:rsidR="001D72A2" w:rsidRPr="00C70A61">
        <w:rPr>
          <w:b/>
        </w:rPr>
        <w:t>vyhradzuje právo</w:t>
      </w:r>
      <w:r w:rsidR="001D72A2">
        <w:t xml:space="preserve"> neprijať žiadneho z kandidátov prípadne zrušiť výberové konanie.</w:t>
      </w:r>
    </w:p>
    <w:p w:rsidR="00C70A61" w:rsidRDefault="00C70A61" w:rsidP="001D72A2">
      <w:pPr>
        <w:spacing w:after="0" w:line="240" w:lineRule="auto"/>
        <w:jc w:val="both"/>
      </w:pPr>
    </w:p>
    <w:p w:rsidR="001D72A2" w:rsidRDefault="001D72A2" w:rsidP="001D72A2">
      <w:pPr>
        <w:spacing w:after="0" w:line="240" w:lineRule="auto"/>
        <w:jc w:val="both"/>
      </w:pPr>
      <w:r>
        <w:t xml:space="preserve">Výberové konanie sa uskutoční osobným pohovorom. Termín a miesto uskutočnenia výberového konania budú pozvaným kandidátom oznámené najmenej </w:t>
      </w:r>
      <w:r w:rsidR="00A347DA">
        <w:t>5</w:t>
      </w:r>
      <w:r>
        <w:t xml:space="preserve"> dní pred začatím.</w:t>
      </w:r>
    </w:p>
    <w:p w:rsidR="001D72A2" w:rsidRDefault="001D72A2" w:rsidP="001D72A2">
      <w:pPr>
        <w:spacing w:after="0" w:line="240" w:lineRule="auto"/>
        <w:jc w:val="both"/>
      </w:pPr>
    </w:p>
    <w:p w:rsidR="007E6259" w:rsidRDefault="007E6259" w:rsidP="001D72A2">
      <w:pPr>
        <w:spacing w:after="0" w:line="240" w:lineRule="auto"/>
        <w:jc w:val="both"/>
      </w:pPr>
    </w:p>
    <w:p w:rsidR="001D72A2" w:rsidRDefault="001D72A2" w:rsidP="001D72A2">
      <w:pPr>
        <w:spacing w:after="0" w:line="240" w:lineRule="auto"/>
        <w:jc w:val="both"/>
      </w:pPr>
    </w:p>
    <w:p w:rsidR="001D72A2" w:rsidRDefault="001D72A2" w:rsidP="001D72A2">
      <w:pPr>
        <w:spacing w:after="0" w:line="240" w:lineRule="auto"/>
        <w:jc w:val="right"/>
      </w:pPr>
    </w:p>
    <w:p w:rsidR="001D72A2" w:rsidRDefault="001D72A2" w:rsidP="001D72A2">
      <w:pPr>
        <w:spacing w:after="0" w:line="240" w:lineRule="auto"/>
        <w:jc w:val="right"/>
      </w:pPr>
    </w:p>
    <w:p w:rsidR="001D72A2" w:rsidRPr="001D72A2" w:rsidRDefault="00A347DA" w:rsidP="001D72A2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>Mgr.</w:t>
      </w:r>
      <w:r w:rsidR="001D72A2" w:rsidRPr="001D72A2">
        <w:rPr>
          <w:b/>
        </w:rPr>
        <w:t xml:space="preserve"> </w:t>
      </w:r>
      <w:r>
        <w:rPr>
          <w:b/>
        </w:rPr>
        <w:t>Tomáš Tyrol</w:t>
      </w:r>
    </w:p>
    <w:p w:rsidR="001D72A2" w:rsidRPr="001D72A2" w:rsidRDefault="001D72A2" w:rsidP="001D72A2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 xml:space="preserve">   </w:t>
      </w:r>
      <w:r w:rsidR="00A347DA">
        <w:rPr>
          <w:b/>
        </w:rPr>
        <w:t xml:space="preserve">     </w:t>
      </w:r>
      <w:r>
        <w:rPr>
          <w:b/>
        </w:rPr>
        <w:t xml:space="preserve"> </w:t>
      </w:r>
      <w:r w:rsidR="00A347DA">
        <w:rPr>
          <w:b/>
        </w:rPr>
        <w:t>riaditeľ</w:t>
      </w:r>
    </w:p>
    <w:p w:rsidR="001D72A2" w:rsidRDefault="001D72A2" w:rsidP="001E3920">
      <w:pPr>
        <w:jc w:val="both"/>
      </w:pPr>
    </w:p>
    <w:p w:rsidR="001D72A2" w:rsidRDefault="001D72A2" w:rsidP="001E3920">
      <w:pPr>
        <w:jc w:val="both"/>
      </w:pPr>
    </w:p>
    <w:p w:rsidR="001D72A2" w:rsidRPr="001D72A2" w:rsidRDefault="001D72A2" w:rsidP="001E3920">
      <w:pPr>
        <w:jc w:val="both"/>
      </w:pPr>
    </w:p>
    <w:p w:rsidR="001D72A2" w:rsidRPr="0094210B" w:rsidRDefault="001D72A2" w:rsidP="001E3920">
      <w:pPr>
        <w:jc w:val="both"/>
      </w:pPr>
    </w:p>
    <w:sectPr w:rsidR="001D72A2" w:rsidRPr="0094210B" w:rsidSect="00B241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96" w:rsidRDefault="00DB6C96" w:rsidP="005C15BF">
      <w:pPr>
        <w:spacing w:after="0" w:line="240" w:lineRule="auto"/>
      </w:pPr>
      <w:r>
        <w:separator/>
      </w:r>
    </w:p>
  </w:endnote>
  <w:endnote w:type="continuationSeparator" w:id="0">
    <w:p w:rsidR="00DB6C96" w:rsidRDefault="00DB6C96" w:rsidP="005C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F7C" w:rsidRDefault="00EA7F7C" w:rsidP="005C15BF">
    <w:pPr>
      <w:pStyle w:val="Pta"/>
      <w:pBdr>
        <w:top w:val="single" w:sz="4" w:space="1" w:color="auto"/>
      </w:pBdr>
      <w:tabs>
        <w:tab w:val="clear" w:pos="4536"/>
        <w:tab w:val="left" w:pos="5812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IČO: </w:t>
    </w:r>
    <w:r w:rsidR="00A347DA" w:rsidRPr="00A347DA">
      <w:rPr>
        <w:rFonts w:ascii="Times New Roman" w:hAnsi="Times New Roman" w:cs="Times New Roman"/>
        <w:sz w:val="18"/>
        <w:szCs w:val="18"/>
      </w:rPr>
      <w:t>50461303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Bankové spojenie: Prima banka Slovensko, </w:t>
    </w:r>
    <w:proofErr w:type="spellStart"/>
    <w:r>
      <w:rPr>
        <w:rFonts w:ascii="Times New Roman" w:hAnsi="Times New Roman" w:cs="Times New Roman"/>
        <w:sz w:val="18"/>
        <w:szCs w:val="18"/>
      </w:rPr>
      <w:t>a.s</w:t>
    </w:r>
    <w:proofErr w:type="spellEnd"/>
    <w:r>
      <w:rPr>
        <w:rFonts w:ascii="Times New Roman" w:hAnsi="Times New Roman" w:cs="Times New Roman"/>
        <w:sz w:val="18"/>
        <w:szCs w:val="18"/>
      </w:rPr>
      <w:t>.</w:t>
    </w:r>
  </w:p>
  <w:p w:rsidR="00A347DA" w:rsidRDefault="00EA7F7C" w:rsidP="005C15BF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DIČ: </w:t>
    </w:r>
    <w:r w:rsidR="00A347DA" w:rsidRPr="00A347DA">
      <w:rPr>
        <w:rFonts w:ascii="Times New Roman" w:hAnsi="Times New Roman" w:cs="Times New Roman"/>
        <w:sz w:val="18"/>
        <w:szCs w:val="18"/>
      </w:rPr>
      <w:t>2120332511</w:t>
    </w:r>
    <w:r w:rsidR="00A347DA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</w:t>
    </w:r>
    <w:r w:rsidR="00A347DA" w:rsidRPr="00A347DA">
      <w:rPr>
        <w:rFonts w:ascii="Times New Roman" w:hAnsi="Times New Roman" w:cs="Times New Roman"/>
        <w:sz w:val="18"/>
        <w:szCs w:val="18"/>
      </w:rPr>
      <w:t>SK4956000000004117035002</w:t>
    </w:r>
  </w:p>
  <w:p w:rsidR="00EA7F7C" w:rsidRDefault="00A347DA" w:rsidP="005C15BF">
    <w:pPr>
      <w:pStyle w:val="Pta"/>
    </w:pPr>
    <w:r>
      <w:rPr>
        <w:rFonts w:ascii="Times New Roman" w:hAnsi="Times New Roman" w:cs="Times New Roman"/>
        <w:sz w:val="18"/>
        <w:szCs w:val="18"/>
      </w:rPr>
      <w:t xml:space="preserve">IČ DPH: </w:t>
    </w:r>
    <w:r w:rsidRPr="00A347DA">
      <w:rPr>
        <w:rFonts w:ascii="Times New Roman" w:hAnsi="Times New Roman" w:cs="Times New Roman"/>
        <w:sz w:val="18"/>
        <w:szCs w:val="18"/>
      </w:rPr>
      <w:t>SK2120332511</w:t>
    </w:r>
    <w:r w:rsidR="00EA7F7C"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       </w:t>
    </w:r>
    <w:r w:rsidR="00EA7F7C">
      <w:rPr>
        <w:rFonts w:ascii="Times New Roman" w:hAnsi="Times New Roman"/>
        <w:sz w:val="18"/>
        <w:szCs w:val="18"/>
      </w:rPr>
      <w:tab/>
    </w:r>
    <w:r w:rsidR="00EA7F7C">
      <w:rPr>
        <w:rFonts w:ascii="Times New Roman" w:hAnsi="Times New Roman"/>
        <w:sz w:val="18"/>
        <w:szCs w:val="18"/>
      </w:rPr>
      <w:tab/>
    </w:r>
  </w:p>
  <w:p w:rsidR="00EA7F7C" w:rsidRDefault="00EA7F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C96" w:rsidRDefault="00DB6C96" w:rsidP="005C15BF">
      <w:pPr>
        <w:spacing w:after="0" w:line="240" w:lineRule="auto"/>
      </w:pPr>
      <w:r>
        <w:separator/>
      </w:r>
    </w:p>
  </w:footnote>
  <w:footnote w:type="continuationSeparator" w:id="0">
    <w:p w:rsidR="00DB6C96" w:rsidRDefault="00DB6C96" w:rsidP="005C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F7C" w:rsidRDefault="00EA7F7C" w:rsidP="005C15BF">
    <w:pPr>
      <w:pStyle w:val="Hlavika"/>
      <w:tabs>
        <w:tab w:val="left" w:pos="708"/>
      </w:tabs>
      <w:jc w:val="both"/>
      <w:rPr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-51435</wp:posOffset>
          </wp:positionH>
          <wp:positionV relativeFrom="paragraph">
            <wp:posOffset>92710</wp:posOffset>
          </wp:positionV>
          <wp:extent cx="767715" cy="946150"/>
          <wp:effectExtent l="19050" t="0" r="0" b="0"/>
          <wp:wrapNone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A7F7C" w:rsidRDefault="00EA7F7C" w:rsidP="005C15BF">
    <w:pPr>
      <w:pStyle w:val="Hlavika"/>
      <w:tabs>
        <w:tab w:val="left" w:pos="708"/>
      </w:tabs>
      <w:jc w:val="both"/>
      <w:rPr>
        <w:sz w:val="18"/>
        <w:szCs w:val="18"/>
      </w:rPr>
    </w:pPr>
  </w:p>
  <w:p w:rsidR="00EA7F7C" w:rsidRPr="009A272D" w:rsidRDefault="00EA7F7C" w:rsidP="009A272D">
    <w:pPr>
      <w:pStyle w:val="Hlavika"/>
      <w:tabs>
        <w:tab w:val="left" w:pos="708"/>
      </w:tabs>
      <w:jc w:val="center"/>
      <w:rPr>
        <w:sz w:val="28"/>
        <w:szCs w:val="18"/>
      </w:rPr>
    </w:pPr>
    <w:r>
      <w:rPr>
        <w:b/>
        <w:sz w:val="28"/>
        <w:szCs w:val="18"/>
      </w:rPr>
      <w:t xml:space="preserve">         </w:t>
    </w:r>
    <w:r w:rsidRPr="009A272D">
      <w:rPr>
        <w:b/>
        <w:sz w:val="28"/>
        <w:szCs w:val="18"/>
      </w:rPr>
      <w:t>Obec</w:t>
    </w:r>
    <w:r>
      <w:rPr>
        <w:b/>
        <w:sz w:val="28"/>
        <w:szCs w:val="18"/>
      </w:rPr>
      <w:t>né služby</w:t>
    </w:r>
    <w:r w:rsidRPr="009A272D">
      <w:rPr>
        <w:b/>
        <w:sz w:val="28"/>
        <w:szCs w:val="18"/>
      </w:rPr>
      <w:t xml:space="preserve"> Oravská Polhora</w:t>
    </w:r>
    <w:r w:rsidR="00AC1066">
      <w:rPr>
        <w:b/>
        <w:sz w:val="28"/>
        <w:szCs w:val="18"/>
      </w:rPr>
      <w:t>, príspevková organizácia</w:t>
    </w:r>
  </w:p>
  <w:p w:rsidR="00EA7F7C" w:rsidRPr="009A272D" w:rsidRDefault="00EA7F7C" w:rsidP="009A272D">
    <w:pPr>
      <w:pStyle w:val="Hlavika"/>
      <w:tabs>
        <w:tab w:val="left" w:pos="708"/>
      </w:tabs>
      <w:ind w:left="708" w:firstLine="708"/>
      <w:rPr>
        <w:color w:val="FF0000"/>
        <w:sz w:val="36"/>
      </w:rPr>
    </w:pPr>
    <w:r w:rsidRPr="009A272D">
      <w:rPr>
        <w:sz w:val="28"/>
        <w:szCs w:val="18"/>
      </w:rPr>
      <w:t xml:space="preserve">                 Obecný úrad Oravská Polhora č. 454, 029 47</w:t>
    </w:r>
  </w:p>
  <w:p w:rsidR="00EA7F7C" w:rsidRPr="009A272D" w:rsidRDefault="00EA7F7C" w:rsidP="005C15BF">
    <w:pPr>
      <w:pStyle w:val="Hlavika"/>
      <w:rPr>
        <w:color w:val="FF0000"/>
      </w:rPr>
    </w:pPr>
    <w:r w:rsidRPr="009A272D">
      <w:rPr>
        <w:color w:val="FF0000"/>
      </w:rPr>
      <w:t xml:space="preserve">                    </w:t>
    </w:r>
  </w:p>
  <w:p w:rsidR="00EA7F7C" w:rsidRDefault="00EA7F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0A2"/>
    <w:multiLevelType w:val="hybridMultilevel"/>
    <w:tmpl w:val="B16A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426F"/>
    <w:multiLevelType w:val="hybridMultilevel"/>
    <w:tmpl w:val="0298B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4175"/>
    <w:multiLevelType w:val="hybridMultilevel"/>
    <w:tmpl w:val="E5187D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043A"/>
    <w:multiLevelType w:val="hybridMultilevel"/>
    <w:tmpl w:val="8C146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89A"/>
    <w:multiLevelType w:val="hybridMultilevel"/>
    <w:tmpl w:val="536817BA"/>
    <w:lvl w:ilvl="0" w:tplc="6896E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4212F"/>
    <w:multiLevelType w:val="hybridMultilevel"/>
    <w:tmpl w:val="95369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BF"/>
    <w:rsid w:val="00021172"/>
    <w:rsid w:val="00030F55"/>
    <w:rsid w:val="00040A4B"/>
    <w:rsid w:val="00065D3B"/>
    <w:rsid w:val="000751DD"/>
    <w:rsid w:val="00097E1E"/>
    <w:rsid w:val="000A1D11"/>
    <w:rsid w:val="000C531B"/>
    <w:rsid w:val="000E7093"/>
    <w:rsid w:val="000F33EC"/>
    <w:rsid w:val="00126584"/>
    <w:rsid w:val="00144FEB"/>
    <w:rsid w:val="0017471E"/>
    <w:rsid w:val="001A5538"/>
    <w:rsid w:val="001C2E6A"/>
    <w:rsid w:val="001D72A2"/>
    <w:rsid w:val="001E3920"/>
    <w:rsid w:val="002625D1"/>
    <w:rsid w:val="00291416"/>
    <w:rsid w:val="002D1C47"/>
    <w:rsid w:val="002D2708"/>
    <w:rsid w:val="00324D27"/>
    <w:rsid w:val="0039662B"/>
    <w:rsid w:val="003B7436"/>
    <w:rsid w:val="003B7781"/>
    <w:rsid w:val="003E2556"/>
    <w:rsid w:val="0042134A"/>
    <w:rsid w:val="004859AD"/>
    <w:rsid w:val="004952F4"/>
    <w:rsid w:val="00500133"/>
    <w:rsid w:val="00502526"/>
    <w:rsid w:val="00505CC4"/>
    <w:rsid w:val="00520C51"/>
    <w:rsid w:val="00546F61"/>
    <w:rsid w:val="00557A71"/>
    <w:rsid w:val="005666FE"/>
    <w:rsid w:val="005C15BF"/>
    <w:rsid w:val="005C5857"/>
    <w:rsid w:val="005C70BB"/>
    <w:rsid w:val="005D5F48"/>
    <w:rsid w:val="00641214"/>
    <w:rsid w:val="00682E41"/>
    <w:rsid w:val="006C2C50"/>
    <w:rsid w:val="006C430D"/>
    <w:rsid w:val="006E4073"/>
    <w:rsid w:val="007051C4"/>
    <w:rsid w:val="00737097"/>
    <w:rsid w:val="007E32E4"/>
    <w:rsid w:val="007E6259"/>
    <w:rsid w:val="00833923"/>
    <w:rsid w:val="00847635"/>
    <w:rsid w:val="00851CDC"/>
    <w:rsid w:val="008E670B"/>
    <w:rsid w:val="00915BA2"/>
    <w:rsid w:val="00922ED3"/>
    <w:rsid w:val="0094210B"/>
    <w:rsid w:val="009568BB"/>
    <w:rsid w:val="009A272D"/>
    <w:rsid w:val="009C7193"/>
    <w:rsid w:val="009F5AD6"/>
    <w:rsid w:val="00A17C54"/>
    <w:rsid w:val="00A27194"/>
    <w:rsid w:val="00A347DA"/>
    <w:rsid w:val="00A36C38"/>
    <w:rsid w:val="00A4764A"/>
    <w:rsid w:val="00A759F2"/>
    <w:rsid w:val="00A87C59"/>
    <w:rsid w:val="00AA182A"/>
    <w:rsid w:val="00AB5C01"/>
    <w:rsid w:val="00AC1066"/>
    <w:rsid w:val="00AE2EDC"/>
    <w:rsid w:val="00AF44DE"/>
    <w:rsid w:val="00B2417E"/>
    <w:rsid w:val="00B3070D"/>
    <w:rsid w:val="00B53FFB"/>
    <w:rsid w:val="00B57A35"/>
    <w:rsid w:val="00B90BE8"/>
    <w:rsid w:val="00BE663F"/>
    <w:rsid w:val="00C20983"/>
    <w:rsid w:val="00C65913"/>
    <w:rsid w:val="00C70A61"/>
    <w:rsid w:val="00C910F7"/>
    <w:rsid w:val="00CF0980"/>
    <w:rsid w:val="00D51B47"/>
    <w:rsid w:val="00DB1C6F"/>
    <w:rsid w:val="00DB675D"/>
    <w:rsid w:val="00DB6C96"/>
    <w:rsid w:val="00E030D6"/>
    <w:rsid w:val="00E31268"/>
    <w:rsid w:val="00E534A1"/>
    <w:rsid w:val="00E53ECE"/>
    <w:rsid w:val="00E93EE7"/>
    <w:rsid w:val="00E974BC"/>
    <w:rsid w:val="00EA7F7C"/>
    <w:rsid w:val="00EB2681"/>
    <w:rsid w:val="00EE33DF"/>
    <w:rsid w:val="00F046EC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67B0F"/>
  <w15:docId w15:val="{78CF6F79-E9B8-41C2-BA55-A33E5B8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15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15BF"/>
  </w:style>
  <w:style w:type="paragraph" w:styleId="Pta">
    <w:name w:val="footer"/>
    <w:basedOn w:val="Normlny"/>
    <w:link w:val="PtaChar"/>
    <w:uiPriority w:val="99"/>
    <w:unhideWhenUsed/>
    <w:rsid w:val="005C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15BF"/>
  </w:style>
  <w:style w:type="character" w:styleId="Hypertextovprepojenie">
    <w:name w:val="Hyperlink"/>
    <w:basedOn w:val="Predvolenpsmoodseku"/>
    <w:uiPriority w:val="99"/>
    <w:semiHidden/>
    <w:unhideWhenUsed/>
    <w:rsid w:val="005C15B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C15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B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NTB</cp:lastModifiedBy>
  <cp:revision>3</cp:revision>
  <cp:lastPrinted>2017-05-11T09:07:00Z</cp:lastPrinted>
  <dcterms:created xsi:type="dcterms:W3CDTF">2020-04-01T09:37:00Z</dcterms:created>
  <dcterms:modified xsi:type="dcterms:W3CDTF">2020-04-16T11:02:00Z</dcterms:modified>
</cp:coreProperties>
</file>